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5" w:rsidRDefault="00A61D55" w:rsidP="00A61D55">
      <w:pPr>
        <w:jc w:val="center"/>
        <w:rPr>
          <w:b/>
          <w:sz w:val="32"/>
          <w:szCs w:val="32"/>
          <w:lang w:val="en-US"/>
        </w:rPr>
      </w:pPr>
    </w:p>
    <w:p w:rsidR="00A61D55" w:rsidRDefault="00A61D55" w:rsidP="00A61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 СПЕЦИФИКАЦИЯ</w:t>
      </w:r>
    </w:p>
    <w:p w:rsidR="00A61D55" w:rsidRDefault="00F6749E" w:rsidP="00A61D5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КЪМ ОТКРИТА ПРОЦЕДУРА ПО РЕ</w:t>
      </w:r>
      <w:r w:rsidR="00FD18F9">
        <w:rPr>
          <w:b/>
          <w:sz w:val="32"/>
          <w:szCs w:val="32"/>
        </w:rPr>
        <w:t>ДА</w:t>
      </w:r>
      <w:r w:rsidR="00A61D55">
        <w:rPr>
          <w:b/>
          <w:sz w:val="32"/>
          <w:szCs w:val="32"/>
        </w:rPr>
        <w:t xml:space="preserve"> НА ЗОП С ПРЕДМЕТ:</w:t>
      </w:r>
    </w:p>
    <w:p w:rsidR="0010783B" w:rsidRDefault="0010783B" w:rsidP="001078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06625B">
        <w:rPr>
          <w:rFonts w:ascii="Times New Roman" w:hAnsi="Times New Roman" w:cs="Times New Roman"/>
          <w:i/>
          <w:sz w:val="28"/>
          <w:szCs w:val="28"/>
        </w:rPr>
        <w:t xml:space="preserve">Ремонт и поддръжка на </w:t>
      </w:r>
      <w:r>
        <w:rPr>
          <w:rFonts w:ascii="Times New Roman" w:hAnsi="Times New Roman" w:cs="Times New Roman"/>
          <w:i/>
          <w:sz w:val="28"/>
          <w:szCs w:val="28"/>
        </w:rPr>
        <w:t>МПС</w:t>
      </w:r>
      <w:r w:rsidRPr="0006625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6625B">
        <w:rPr>
          <w:rFonts w:ascii="Times New Roman" w:hAnsi="Times New Roman" w:cs="Times New Roman"/>
          <w:i/>
          <w:sz w:val="28"/>
          <w:szCs w:val="28"/>
        </w:rPr>
        <w:t>включително и резервни части, за срок от 36 месеца за нуждите на  ТП ДГС Ботевград</w:t>
      </w:r>
      <w:r w:rsidRPr="0006625B">
        <w:rPr>
          <w:rFonts w:ascii="Times New Roman" w:hAnsi="Times New Roman" w:cs="Times New Roman"/>
          <w:sz w:val="28"/>
          <w:szCs w:val="28"/>
        </w:rPr>
        <w:t>”</w:t>
      </w:r>
    </w:p>
    <w:p w:rsidR="0010783B" w:rsidRPr="00DB35D3" w:rsidRDefault="0010783B" w:rsidP="0010783B">
      <w:pPr>
        <w:pStyle w:val="1"/>
        <w:ind w:left="0" w:right="-6" w:firstLine="900"/>
        <w:jc w:val="both"/>
      </w:pPr>
      <w:r w:rsidRPr="00DB35D3">
        <w:t xml:space="preserve">При изпълнение на поръчката да се предоставят услуги по извършване на дейностите  – </w:t>
      </w:r>
      <w:r w:rsidRPr="00DB35D3">
        <w:rPr>
          <w:i/>
        </w:rPr>
        <w:t>Техническо обслужване</w:t>
      </w:r>
      <w:r w:rsidRPr="00DB35D3">
        <w:rPr>
          <w:i/>
          <w:lang w:val="en-US"/>
        </w:rPr>
        <w:t xml:space="preserve"> </w:t>
      </w:r>
      <w:r w:rsidRPr="00DB35D3">
        <w:rPr>
          <w:i/>
        </w:rPr>
        <w:t xml:space="preserve"> и ремонт и поддръжка на служебните моторните превозни средства</w:t>
      </w:r>
      <w:r w:rsidRPr="00DB35D3">
        <w:t xml:space="preserve"> , включително доставка на резервни части, материали и консумативи</w:t>
      </w:r>
      <w:r w:rsidR="009B2568">
        <w:t>, необходими за извършването им</w:t>
      </w:r>
      <w:r w:rsidRPr="00DB35D3">
        <w:t>.</w:t>
      </w:r>
    </w:p>
    <w:p w:rsidR="0010783B" w:rsidRPr="00DB35D3" w:rsidRDefault="0010783B" w:rsidP="0010783B">
      <w:pPr>
        <w:pStyle w:val="1"/>
        <w:ind w:left="0" w:right="-6" w:firstLine="900"/>
        <w:jc w:val="both"/>
      </w:pPr>
      <w:r w:rsidRPr="00DB35D3">
        <w:t>Изпълнението на предмета на поръчката се из</w:t>
      </w:r>
      <w:r w:rsidR="00303F4A">
        <w:t>р</w:t>
      </w:r>
      <w:r w:rsidRPr="00DB35D3">
        <w:t>азява в сервизно обслужване  на следните марки МПС: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201"/>
        <w:gridCol w:w="1681"/>
        <w:gridCol w:w="1589"/>
        <w:gridCol w:w="1589"/>
        <w:gridCol w:w="897"/>
        <w:gridCol w:w="897"/>
      </w:tblGrid>
      <w:tr w:rsidR="0010783B" w:rsidTr="00FC1AA8">
        <w:trPr>
          <w:trHeight w:val="11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 МПС и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Дата на регистрация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Рег. №</w:t>
            </w:r>
          </w:p>
          <w:p w:rsidR="0010783B" w:rsidRDefault="0010783B" w:rsidP="00DB35D3">
            <w:pPr>
              <w:jc w:val="center"/>
              <w:rPr>
                <w:b/>
                <w:sz w:val="16"/>
                <w:szCs w:val="16"/>
              </w:rPr>
            </w:pPr>
          </w:p>
          <w:p w:rsidR="0010783B" w:rsidRDefault="0010783B" w:rsidP="00DB35D3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и модел</w:t>
            </w:r>
          </w:p>
          <w:p w:rsidR="0010783B" w:rsidRDefault="0010783B" w:rsidP="00DB35D3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Вид гориво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Мощност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</w:p>
          <w:p w:rsidR="0077683E" w:rsidRDefault="009B2568" w:rsidP="00DB35D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брой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Брой места</w:t>
            </w:r>
          </w:p>
        </w:tc>
      </w:tr>
      <w:tr w:rsidR="0010783B" w:rsidTr="00DB35D3">
        <w:trPr>
          <w:trHeight w:val="3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Товарен автомобил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21.10.2009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9395 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Хайлукс-дизел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Pr="0077683E" w:rsidRDefault="009B2568" w:rsidP="00DB35D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4+1</w:t>
            </w:r>
          </w:p>
        </w:tc>
      </w:tr>
      <w:tr w:rsidR="0010783B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 автомобил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21.10.2009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9396 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Хайлукс-дизел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</w:p>
          <w:p w:rsidR="0010783B" w:rsidRPr="0077683E" w:rsidRDefault="009B2568" w:rsidP="00DB35D3">
            <w:pPr>
              <w:jc w:val="both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4+1</w:t>
            </w:r>
          </w:p>
        </w:tc>
      </w:tr>
      <w:tr w:rsidR="0010783B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 автомобил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21.10.2009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9397 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Хайлукс-дизел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4+1</w:t>
            </w:r>
          </w:p>
        </w:tc>
      </w:tr>
      <w:tr w:rsidR="0010783B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Мотоциклет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21.01.1997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2765К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</w:rPr>
              <w:t>Ямаха</w:t>
            </w:r>
            <w:proofErr w:type="spellEnd"/>
            <w:r>
              <w:rPr>
                <w:sz w:val="16"/>
                <w:szCs w:val="16"/>
              </w:rPr>
              <w:t xml:space="preserve"> ТТР250-бензин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22kw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Pr="0077683E" w:rsidRDefault="009B2568" w:rsidP="00DB35D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1+1</w:t>
            </w:r>
          </w:p>
        </w:tc>
      </w:tr>
      <w:tr w:rsidR="0010783B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Мотоциклет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13.10.1998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2766К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</w:rPr>
              <w:t>Ямаха</w:t>
            </w:r>
            <w:proofErr w:type="spellEnd"/>
            <w:r>
              <w:rPr>
                <w:sz w:val="16"/>
                <w:szCs w:val="16"/>
              </w:rPr>
              <w:t xml:space="preserve"> ТТР250-бензин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22kw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1+1</w:t>
            </w:r>
          </w:p>
        </w:tc>
      </w:tr>
      <w:tr w:rsidR="0010783B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7D57AE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6</w:t>
            </w:r>
            <w:r w:rsidR="0010783B">
              <w:rPr>
                <w:sz w:val="16"/>
                <w:szCs w:val="16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Мотоциклет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26.04.2007г.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1150 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Планета ИЖ 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бензин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15kw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1+1</w:t>
            </w:r>
          </w:p>
        </w:tc>
      </w:tr>
      <w:tr w:rsidR="0010783B" w:rsidTr="00A03C47">
        <w:trPr>
          <w:trHeight w:val="6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7D57AE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7</w:t>
            </w:r>
            <w:r w:rsidR="0010783B">
              <w:rPr>
                <w:sz w:val="16"/>
                <w:szCs w:val="16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Мотоциклет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26.04.2007г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1151 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Планета ИЖ 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15kw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1+1</w:t>
            </w:r>
          </w:p>
        </w:tc>
      </w:tr>
      <w:tr w:rsidR="0010783B" w:rsidTr="00A03C47">
        <w:trPr>
          <w:trHeight w:val="6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7D57AE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</w:t>
            </w:r>
            <w:r w:rsidR="0010783B">
              <w:rPr>
                <w:sz w:val="16"/>
                <w:szCs w:val="16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Лек автомобил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17.02.2011 г.</w:t>
            </w:r>
          </w:p>
          <w:p w:rsidR="0008210E" w:rsidRDefault="0008210E" w:rsidP="00DB35D3">
            <w:pPr>
              <w:jc w:val="both"/>
              <w:rPr>
                <w:sz w:val="16"/>
                <w:szCs w:val="16"/>
              </w:rPr>
            </w:pPr>
          </w:p>
          <w:p w:rsidR="0008210E" w:rsidRDefault="0008210E" w:rsidP="00DB35D3">
            <w:pPr>
              <w:jc w:val="both"/>
              <w:rPr>
                <w:sz w:val="16"/>
                <w:szCs w:val="16"/>
              </w:rPr>
            </w:pPr>
          </w:p>
          <w:p w:rsidR="0008210E" w:rsidRDefault="0008210E" w:rsidP="00DB35D3">
            <w:pPr>
              <w:jc w:val="both"/>
              <w:rPr>
                <w:sz w:val="16"/>
                <w:szCs w:val="16"/>
              </w:rPr>
            </w:pPr>
          </w:p>
          <w:p w:rsidR="0008210E" w:rsidRDefault="0008210E" w:rsidP="00DB35D3">
            <w:pPr>
              <w:jc w:val="both"/>
              <w:rPr>
                <w:sz w:val="16"/>
                <w:szCs w:val="16"/>
              </w:rPr>
            </w:pPr>
          </w:p>
          <w:p w:rsidR="0008210E" w:rsidRDefault="0008210E" w:rsidP="00DB35D3">
            <w:pPr>
              <w:jc w:val="both"/>
              <w:rPr>
                <w:sz w:val="16"/>
                <w:szCs w:val="16"/>
              </w:rPr>
            </w:pPr>
          </w:p>
          <w:p w:rsidR="0008210E" w:rsidRDefault="0008210E" w:rsidP="00DB35D3">
            <w:pPr>
              <w:jc w:val="both"/>
              <w:rPr>
                <w:sz w:val="16"/>
                <w:szCs w:val="16"/>
              </w:rPr>
            </w:pPr>
          </w:p>
          <w:p w:rsidR="0008210E" w:rsidRDefault="0008210E" w:rsidP="00DB35D3">
            <w:pPr>
              <w:jc w:val="both"/>
              <w:rPr>
                <w:sz w:val="16"/>
                <w:szCs w:val="16"/>
              </w:rPr>
            </w:pPr>
          </w:p>
          <w:p w:rsidR="0008210E" w:rsidRDefault="0008210E" w:rsidP="00DB35D3">
            <w:pPr>
              <w:jc w:val="both"/>
              <w:rPr>
                <w:sz w:val="16"/>
                <w:szCs w:val="16"/>
              </w:rPr>
            </w:pPr>
          </w:p>
          <w:p w:rsidR="0008210E" w:rsidRDefault="0008210E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СО0170АТ</w:t>
            </w:r>
          </w:p>
          <w:p w:rsidR="00FC1AA8" w:rsidRDefault="00FC1AA8" w:rsidP="00DB35D3">
            <w:pPr>
              <w:jc w:val="both"/>
              <w:rPr>
                <w:sz w:val="16"/>
                <w:szCs w:val="16"/>
              </w:rPr>
            </w:pPr>
          </w:p>
          <w:p w:rsidR="00FC1AA8" w:rsidRDefault="00FC1AA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Шкода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дизел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103kw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4+1</w:t>
            </w:r>
          </w:p>
        </w:tc>
      </w:tr>
      <w:tr w:rsidR="0010783B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7D57AE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  <w:r w:rsidR="0010783B">
              <w:rPr>
                <w:sz w:val="16"/>
                <w:szCs w:val="16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26.06.2007г.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7634 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дизел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3+1</w:t>
            </w:r>
          </w:p>
        </w:tc>
      </w:tr>
      <w:tr w:rsidR="0010783B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7D57AE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10</w:t>
            </w:r>
            <w:r w:rsidR="0010783B">
              <w:rPr>
                <w:sz w:val="16"/>
                <w:szCs w:val="16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26.06.2007г.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7635 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Тойота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3+1</w:t>
            </w:r>
          </w:p>
        </w:tc>
      </w:tr>
      <w:tr w:rsidR="0010783B" w:rsidTr="00391927">
        <w:trPr>
          <w:trHeight w:val="121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7D57AE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0783B">
              <w:rPr>
                <w:sz w:val="16"/>
                <w:szCs w:val="16"/>
              </w:rPr>
              <w:t>.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Колесен</w:t>
            </w:r>
            <w:proofErr w:type="spellEnd"/>
            <w:r>
              <w:rPr>
                <w:sz w:val="16"/>
                <w:szCs w:val="16"/>
              </w:rPr>
              <w:t xml:space="preserve"> АGT850T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16"/>
                  <w:szCs w:val="16"/>
                </w:rPr>
                <w:t>2011 г</w:t>
              </w:r>
            </w:smartTag>
            <w:r>
              <w:rPr>
                <w:sz w:val="16"/>
                <w:szCs w:val="16"/>
              </w:rPr>
              <w:t>.</w:t>
            </w:r>
          </w:p>
          <w:p w:rsidR="009B2568" w:rsidRDefault="009B2568" w:rsidP="009B2568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</w:t>
            </w:r>
          </w:p>
          <w:p w:rsidR="009B2568" w:rsidRDefault="00A179DD" w:rsidP="009B25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23.09.2002 </w:t>
            </w:r>
            <w:r w:rsidR="009B2568">
              <w:rPr>
                <w:sz w:val="16"/>
                <w:szCs w:val="16"/>
              </w:rPr>
              <w:t xml:space="preserve"> г..</w:t>
            </w:r>
          </w:p>
          <w:p w:rsidR="0010783B" w:rsidRDefault="0010783B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02372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</w:p>
          <w:p w:rsidR="009B2568" w:rsidRDefault="009B2568" w:rsidP="009B25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СО6327 ВН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10783B">
              <w:rPr>
                <w:sz w:val="16"/>
                <w:szCs w:val="16"/>
              </w:rPr>
              <w:t>рактор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</w:p>
          <w:p w:rsidR="009B2568" w:rsidRDefault="009B2568" w:rsidP="009B25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Мерцедес</w:t>
            </w:r>
          </w:p>
          <w:p w:rsidR="009B2568" w:rsidRDefault="009B2568" w:rsidP="009B25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35kw</w:t>
            </w:r>
          </w:p>
          <w:p w:rsidR="00A179DD" w:rsidRDefault="00A179DD" w:rsidP="00DB35D3">
            <w:pPr>
              <w:jc w:val="both"/>
              <w:rPr>
                <w:sz w:val="16"/>
                <w:szCs w:val="16"/>
              </w:rPr>
            </w:pPr>
          </w:p>
          <w:p w:rsidR="00A179DD" w:rsidRDefault="00A179DD" w:rsidP="00DB35D3">
            <w:pPr>
              <w:jc w:val="both"/>
              <w:rPr>
                <w:sz w:val="16"/>
                <w:szCs w:val="16"/>
              </w:rPr>
            </w:pPr>
          </w:p>
          <w:p w:rsidR="00A179DD" w:rsidRDefault="00A179DD" w:rsidP="00DB35D3">
            <w:pPr>
              <w:jc w:val="both"/>
              <w:rPr>
                <w:sz w:val="16"/>
                <w:szCs w:val="16"/>
              </w:rPr>
            </w:pPr>
          </w:p>
          <w:p w:rsidR="00A179DD" w:rsidRPr="00A179DD" w:rsidRDefault="00A179DD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115</w:t>
            </w:r>
            <w:proofErr w:type="spellStart"/>
            <w:r>
              <w:rPr>
                <w:sz w:val="16"/>
                <w:szCs w:val="16"/>
                <w:lang w:val="en-US"/>
              </w:rPr>
              <w:t>kw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9B2568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</w:p>
          <w:p w:rsidR="009B2568" w:rsidRDefault="009B2568" w:rsidP="00DB35D3">
            <w:pPr>
              <w:jc w:val="both"/>
              <w:rPr>
                <w:sz w:val="16"/>
                <w:szCs w:val="16"/>
              </w:rPr>
            </w:pPr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Default="0010783B" w:rsidP="00DB35D3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  <w:p w:rsidR="00A179DD" w:rsidRDefault="00A179DD" w:rsidP="00DB35D3">
            <w:pPr>
              <w:jc w:val="both"/>
              <w:rPr>
                <w:sz w:val="16"/>
                <w:szCs w:val="16"/>
                <w:lang w:val="en-US"/>
              </w:rPr>
            </w:pPr>
          </w:p>
          <w:p w:rsidR="00A179DD" w:rsidRDefault="00A179DD" w:rsidP="00DB35D3">
            <w:pPr>
              <w:jc w:val="both"/>
              <w:rPr>
                <w:sz w:val="16"/>
                <w:szCs w:val="16"/>
              </w:rPr>
            </w:pPr>
          </w:p>
          <w:p w:rsidR="00A03C47" w:rsidRPr="00A03C47" w:rsidRDefault="00A03C47" w:rsidP="00DB35D3">
            <w:pPr>
              <w:jc w:val="both"/>
              <w:rPr>
                <w:sz w:val="16"/>
                <w:szCs w:val="16"/>
              </w:rPr>
            </w:pPr>
          </w:p>
          <w:p w:rsidR="00A179DD" w:rsidRDefault="00A179DD" w:rsidP="00DB35D3">
            <w:pPr>
              <w:jc w:val="both"/>
              <w:rPr>
                <w:sz w:val="16"/>
                <w:szCs w:val="16"/>
                <w:lang w:val="en-US"/>
              </w:rPr>
            </w:pPr>
          </w:p>
          <w:p w:rsidR="00A179DD" w:rsidRPr="00A179DD" w:rsidRDefault="00A179DD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2+1</w:t>
            </w:r>
          </w:p>
        </w:tc>
      </w:tr>
      <w:tr w:rsidR="00391927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A473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A473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</w:tr>
      <w:tr w:rsidR="0010783B" w:rsidTr="00A03C47">
        <w:trPr>
          <w:trHeight w:val="224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Default="00155B6F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155B6F" w:rsidRPr="009B2568" w:rsidRDefault="00155B6F" w:rsidP="00DB35D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6F" w:rsidRDefault="00155B6F" w:rsidP="00A473A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 автомобил</w:t>
            </w:r>
          </w:p>
          <w:p w:rsidR="00155B6F" w:rsidRDefault="00155B6F" w:rsidP="00A473A2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04.08.1997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6F" w:rsidRDefault="00155B6F" w:rsidP="00A473A2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СО8727ВВ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6F" w:rsidRDefault="005C5F27" w:rsidP="00DB35D3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Нисан</w:t>
            </w:r>
            <w:proofErr w:type="spellEnd"/>
          </w:p>
          <w:p w:rsidR="009B2568" w:rsidRDefault="009B2568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дизел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Pr="00290B0C" w:rsidRDefault="00290B0C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92kw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6F" w:rsidRDefault="009B2568" w:rsidP="00DB35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55B6F" w:rsidRDefault="00155B6F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3B" w:rsidRPr="00290B0C" w:rsidRDefault="00290B0C" w:rsidP="00DB35D3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4+1</w:t>
            </w:r>
          </w:p>
        </w:tc>
      </w:tr>
      <w:tr w:rsidR="00391927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A473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A473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</w:tr>
      <w:tr w:rsidR="00391927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A473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A473A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27" w:rsidRDefault="00391927" w:rsidP="00DB35D3">
            <w:pPr>
              <w:jc w:val="both"/>
              <w:rPr>
                <w:sz w:val="16"/>
                <w:szCs w:val="16"/>
              </w:rPr>
            </w:pPr>
          </w:p>
        </w:tc>
      </w:tr>
      <w:tr w:rsidR="00A473A2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A2" w:rsidRDefault="00A473A2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A2" w:rsidRDefault="00A473A2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A2" w:rsidRDefault="00A473A2" w:rsidP="007768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A2" w:rsidRDefault="00A473A2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A2" w:rsidRDefault="00A473A2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A2" w:rsidRDefault="00A473A2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A2" w:rsidRDefault="00A473A2" w:rsidP="00DB35D3">
            <w:pPr>
              <w:jc w:val="both"/>
              <w:rPr>
                <w:sz w:val="16"/>
                <w:szCs w:val="16"/>
              </w:rPr>
            </w:pPr>
          </w:p>
        </w:tc>
      </w:tr>
      <w:tr w:rsidR="0077683E" w:rsidTr="00DB35D3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E" w:rsidRDefault="0077683E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E" w:rsidRDefault="0077683E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E" w:rsidRDefault="0077683E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E" w:rsidRDefault="0077683E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E" w:rsidRDefault="0077683E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E" w:rsidRDefault="0077683E" w:rsidP="00DB35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3E" w:rsidRDefault="0077683E" w:rsidP="00DB35D3">
            <w:pPr>
              <w:jc w:val="both"/>
              <w:rPr>
                <w:sz w:val="16"/>
                <w:szCs w:val="16"/>
              </w:rPr>
            </w:pPr>
          </w:p>
        </w:tc>
      </w:tr>
    </w:tbl>
    <w:p w:rsidR="0077683E" w:rsidRDefault="0010783B" w:rsidP="0010783B">
      <w:pPr>
        <w:pStyle w:val="1"/>
        <w:ind w:left="0" w:right="-6" w:firstLine="9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391927" w:rsidRDefault="00391927" w:rsidP="00DB35D3">
      <w:pPr>
        <w:pStyle w:val="1"/>
        <w:ind w:left="0" w:right="-6" w:firstLine="900"/>
        <w:jc w:val="both"/>
      </w:pPr>
    </w:p>
    <w:p w:rsidR="0077683E" w:rsidRPr="00DB35D3" w:rsidRDefault="00F6749E" w:rsidP="00DB35D3">
      <w:pPr>
        <w:pStyle w:val="1"/>
        <w:ind w:left="0" w:right="-6" w:firstLine="900"/>
        <w:jc w:val="both"/>
      </w:pPr>
      <w:r>
        <w:t>к</w:t>
      </w:r>
      <w:r w:rsidR="00D61C54" w:rsidRPr="00DB35D3">
        <w:t>оето ще се извършва по писмена заявка на Възложителя.</w:t>
      </w:r>
    </w:p>
    <w:p w:rsidR="00D61C54" w:rsidRPr="00DB35D3" w:rsidRDefault="00D61C54" w:rsidP="00DB35D3">
      <w:pPr>
        <w:pStyle w:val="1"/>
        <w:ind w:left="0" w:right="-6" w:firstLine="900"/>
        <w:jc w:val="both"/>
      </w:pPr>
      <w:r w:rsidRPr="00DB35D3">
        <w:t xml:space="preserve">Изпълнителят се задължава да обслужва и </w:t>
      </w:r>
      <w:r w:rsidR="003774CE">
        <w:t>МПС</w:t>
      </w:r>
      <w:r w:rsidRPr="00DB35D3">
        <w:t>, придобити от Възложителя по време на действие на сключения договор за изпълнение на поръчката, като спрямо тях се прилагат същите цени и процент отстъпка, както спрямо наличните автомобили към момента на подаване на офертата.</w:t>
      </w:r>
    </w:p>
    <w:p w:rsidR="00B762CD" w:rsidRPr="00DB35D3" w:rsidRDefault="009B0228" w:rsidP="00DB35D3">
      <w:pPr>
        <w:ind w:right="-6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35D3">
        <w:rPr>
          <w:rFonts w:ascii="Times New Roman" w:hAnsi="Times New Roman" w:cs="Times New Roman"/>
          <w:sz w:val="24"/>
          <w:szCs w:val="24"/>
        </w:rPr>
        <w:t>1.</w:t>
      </w:r>
      <w:r w:rsidR="00BF730B" w:rsidRPr="003774CE">
        <w:rPr>
          <w:rFonts w:ascii="Times New Roman" w:hAnsi="Times New Roman" w:cs="Times New Roman"/>
          <w:b/>
          <w:sz w:val="24"/>
          <w:szCs w:val="24"/>
        </w:rPr>
        <w:t>Техническо обслужване</w:t>
      </w:r>
      <w:r w:rsidR="004D3EEF" w:rsidRPr="00377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30B" w:rsidRPr="003774CE">
        <w:rPr>
          <w:rFonts w:ascii="Times New Roman" w:hAnsi="Times New Roman" w:cs="Times New Roman"/>
          <w:b/>
          <w:sz w:val="24"/>
          <w:szCs w:val="24"/>
        </w:rPr>
        <w:t>на МПС</w:t>
      </w:r>
      <w:r w:rsidR="00BF730B" w:rsidRPr="00DB35D3">
        <w:rPr>
          <w:rFonts w:ascii="Times New Roman" w:hAnsi="Times New Roman" w:cs="Times New Roman"/>
          <w:sz w:val="24"/>
          <w:szCs w:val="24"/>
        </w:rPr>
        <w:t>, в пълен обем и периодичност,</w:t>
      </w:r>
      <w:r w:rsidR="00BF730B" w:rsidRPr="003774CE">
        <w:rPr>
          <w:rFonts w:ascii="Times New Roman" w:hAnsi="Times New Roman" w:cs="Times New Roman"/>
          <w:sz w:val="24"/>
          <w:szCs w:val="24"/>
        </w:rPr>
        <w:t xml:space="preserve"> съгласно  предписанията на производителя, за съответната марка  автомобилна техника, състоящо се в извършване на проверка и оглед на системите, възлите и агрегатите за правилното им функциониране</w:t>
      </w:r>
      <w:r w:rsidR="00B762CD" w:rsidRPr="00DB35D3">
        <w:rPr>
          <w:rFonts w:ascii="Times New Roman" w:hAnsi="Times New Roman" w:cs="Times New Roman"/>
          <w:b/>
          <w:sz w:val="24"/>
          <w:szCs w:val="24"/>
        </w:rPr>
        <w:t>,</w:t>
      </w:r>
      <w:r w:rsidR="00377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2CD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както следва:</w:t>
      </w:r>
    </w:p>
    <w:p w:rsidR="00B762CD" w:rsidRPr="00DB35D3" w:rsidRDefault="00B762CD" w:rsidP="00DB35D3">
      <w:pPr>
        <w:shd w:val="clear" w:color="auto" w:fill="FFFFFF"/>
        <w:tabs>
          <w:tab w:val="left" w:pos="1080"/>
        </w:tabs>
        <w:spacing w:before="29" w:line="245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hAnsi="Times New Roman" w:cs="Times New Roman"/>
          <w:color w:val="000000"/>
          <w:spacing w:val="-14"/>
          <w:sz w:val="24"/>
          <w:szCs w:val="24"/>
        </w:rPr>
        <w:t>1.1.</w:t>
      </w:r>
      <w:r w:rsidRPr="00DB35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Проверката и огледа на системите, възлите и агрегатите включва:</w:t>
      </w:r>
    </w:p>
    <w:p w:rsidR="00B762CD" w:rsidRPr="00DB35D3" w:rsidRDefault="00B762CD" w:rsidP="00DB35D3">
      <w:pPr>
        <w:shd w:val="clear" w:color="auto" w:fill="FFFFFF"/>
        <w:spacing w:line="245" w:lineRule="exact"/>
        <w:ind w:left="14" w:right="7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hAnsi="Times New Roman" w:cs="Times New Roman"/>
          <w:color w:val="000000"/>
          <w:spacing w:val="12"/>
          <w:sz w:val="24"/>
          <w:szCs w:val="24"/>
        </w:rPr>
        <w:t>1.1.1,</w:t>
      </w:r>
      <w:r w:rsidRPr="00DB3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Проверка на изпускателната система в т.ч. изпускателен колектор, меки </w:t>
      </w:r>
      <w:r w:rsidR="00C2791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връзки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гърнета, катализатор.</w:t>
      </w:r>
    </w:p>
    <w:p w:rsidR="00B762CD" w:rsidRPr="00DB35D3" w:rsidRDefault="00B762CD" w:rsidP="00DB35D3">
      <w:pPr>
        <w:widowControl w:val="0"/>
        <w:numPr>
          <w:ilvl w:val="0"/>
          <w:numId w:val="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59" w:lineRule="exact"/>
        <w:ind w:left="14" w:right="403" w:firstLine="691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Проверка спирачна система в т.ч. накладки, спирачни дискове, маркучи и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нивото на спирачната течност.</w:t>
      </w:r>
    </w:p>
    <w:p w:rsidR="00B762CD" w:rsidRPr="00DB35D3" w:rsidRDefault="00B762CD" w:rsidP="00DB35D3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59" w:lineRule="exact"/>
        <w:ind w:left="70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Проверка нивото на охладителната течност / температура па замръзване.</w:t>
      </w:r>
    </w:p>
    <w:p w:rsidR="00B762CD" w:rsidRPr="00DB35D3" w:rsidRDefault="00B762CD" w:rsidP="00DB35D3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59" w:lineRule="exact"/>
        <w:ind w:left="70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Проверка нивото на хидравлична течност.</w:t>
      </w:r>
    </w:p>
    <w:p w:rsidR="00B762CD" w:rsidRPr="00DB35D3" w:rsidRDefault="00B762CD" w:rsidP="00DB35D3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59" w:lineRule="exact"/>
        <w:ind w:left="70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Проверка състоянието на ремъците.</w:t>
      </w:r>
    </w:p>
    <w:p w:rsidR="00B762CD" w:rsidRPr="00DB35D3" w:rsidRDefault="00B762CD" w:rsidP="00DB35D3">
      <w:pPr>
        <w:shd w:val="clear" w:color="auto" w:fill="FFFFFF"/>
        <w:spacing w:line="259" w:lineRule="exact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1. 1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.6. </w:t>
      </w:r>
      <w:r w:rsidRPr="00DB35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Проверка на ходовата част на автомобила /кормилна рейка, </w:t>
      </w:r>
      <w:proofErr w:type="spellStart"/>
      <w:r w:rsidRPr="00DB35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шарнири</w:t>
      </w:r>
      <w:proofErr w:type="spellEnd"/>
      <w:r w:rsidRPr="00DB35D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, щанги, 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маншони и свързаните с тях/.</w:t>
      </w:r>
    </w:p>
    <w:p w:rsidR="00B762CD" w:rsidRPr="00DB35D3" w:rsidRDefault="00B762CD" w:rsidP="00DB35D3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59" w:lineRule="exact"/>
        <w:ind w:left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Проверка на съединител,скоростна кутия и диференциал.</w:t>
      </w:r>
    </w:p>
    <w:p w:rsidR="00B762CD" w:rsidRPr="00DB35D3" w:rsidRDefault="00B762CD" w:rsidP="00DB35D3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59" w:lineRule="exact"/>
        <w:ind w:left="70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Диагностика, на двигател - веднъж на шест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месеца.</w:t>
      </w:r>
    </w:p>
    <w:p w:rsidR="00B762CD" w:rsidRPr="00391927" w:rsidRDefault="00B762CD" w:rsidP="00DB35D3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59" w:lineRule="exact"/>
        <w:ind w:left="70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Проверка състоянието па гумите.</w:t>
      </w:r>
    </w:p>
    <w:p w:rsidR="00B762CD" w:rsidRPr="00DB35D3" w:rsidRDefault="00B762CD" w:rsidP="00DB35D3">
      <w:pPr>
        <w:widowControl w:val="0"/>
        <w:numPr>
          <w:ilvl w:val="0"/>
          <w:numId w:val="1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Проверка на </w:t>
      </w:r>
      <w:proofErr w:type="spellStart"/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амортисьорите</w:t>
      </w:r>
      <w:proofErr w:type="spellEnd"/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B762CD" w:rsidRPr="0008210E" w:rsidRDefault="00B762CD" w:rsidP="00DB35D3">
      <w:pPr>
        <w:widowControl w:val="0"/>
        <w:numPr>
          <w:ilvl w:val="0"/>
          <w:numId w:val="1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706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Проверка на светлините.</w:t>
      </w: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8210E" w:rsidRPr="00DB35D3" w:rsidRDefault="0008210E" w:rsidP="0008210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B762CD" w:rsidRPr="00DB35D3" w:rsidRDefault="00F6749E" w:rsidP="00DB35D3">
      <w:pPr>
        <w:widowControl w:val="0"/>
        <w:numPr>
          <w:ilvl w:val="0"/>
          <w:numId w:val="10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Проверка състоянието</w:t>
      </w:r>
      <w:r w:rsidR="00B762CD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на акумулатора.</w:t>
      </w:r>
    </w:p>
    <w:p w:rsidR="003774CE" w:rsidRDefault="00B762CD" w:rsidP="00DB35D3">
      <w:pPr>
        <w:shd w:val="clear" w:color="auto" w:fill="FFFFFF"/>
        <w:spacing w:line="288" w:lineRule="exact"/>
        <w:ind w:left="706" w:right="282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B35D3">
        <w:rPr>
          <w:rFonts w:ascii="Times New Roman" w:hAnsi="Times New Roman" w:cs="Times New Roman"/>
          <w:color w:val="000000"/>
          <w:spacing w:val="-5"/>
          <w:sz w:val="24"/>
          <w:szCs w:val="24"/>
        </w:rPr>
        <w:t>1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.1.13. Проверка на чистачки </w:t>
      </w:r>
      <w:proofErr w:type="spellStart"/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стъкло</w:t>
      </w:r>
      <w:r w:rsidR="001307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умивателна</w:t>
      </w:r>
      <w:proofErr w:type="spellEnd"/>
      <w:r w:rsidR="001307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система. </w:t>
      </w:r>
    </w:p>
    <w:p w:rsidR="00A03C47" w:rsidRPr="0008210E" w:rsidRDefault="00B762CD" w:rsidP="0008210E">
      <w:pPr>
        <w:shd w:val="clear" w:color="auto" w:fill="FFFFFF"/>
        <w:spacing w:line="288" w:lineRule="exact"/>
        <w:ind w:left="706" w:right="282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1.1 14. Проверка на </w:t>
      </w:r>
      <w:proofErr w:type="spellStart"/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климатик</w:t>
      </w:r>
      <w:proofErr w:type="spellEnd"/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</w:t>
      </w:r>
      <w:proofErr w:type="spellStart"/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климатроник</w:t>
      </w:r>
      <w:proofErr w:type="spellEnd"/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F1186" w:rsidRPr="003774CE" w:rsidRDefault="00B762CD" w:rsidP="0008210E">
      <w:pPr>
        <w:shd w:val="clear" w:color="auto" w:fill="FFFFFF"/>
        <w:tabs>
          <w:tab w:val="left" w:pos="1080"/>
        </w:tabs>
        <w:spacing w:after="590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hAnsi="Times New Roman" w:cs="Times New Roman"/>
          <w:color w:val="000000"/>
          <w:spacing w:val="-15"/>
          <w:sz w:val="24"/>
          <w:szCs w:val="24"/>
        </w:rPr>
        <w:t>1.2.</w:t>
      </w:r>
      <w:r w:rsidRPr="00DB35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Изготвяне и поддържане на сервизна книжка</w:t>
      </w:r>
      <w:r w:rsidR="00F00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1186" w:rsidRPr="003774CE">
        <w:rPr>
          <w:rFonts w:ascii="Times New Roman" w:hAnsi="Times New Roman" w:cs="Times New Roman"/>
          <w:sz w:val="24"/>
          <w:szCs w:val="24"/>
        </w:rPr>
        <w:t>На базата на проверката и огледа участникът, избран за изпълнител изготвя констативен протокол с препоръки за извършване на ремонт с цел отстраняване на неизправностите и довеждане на автомобила до състояние, годно за експлоатация.</w:t>
      </w:r>
    </w:p>
    <w:p w:rsidR="006463FE" w:rsidRPr="00DB35D3" w:rsidRDefault="009B0228" w:rsidP="00DB35D3">
      <w:pPr>
        <w:shd w:val="clear" w:color="auto" w:fill="FFFFFF"/>
        <w:spacing w:line="259" w:lineRule="exact"/>
        <w:ind w:left="58" w:right="2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AB26DF">
        <w:rPr>
          <w:rFonts w:ascii="Times New Roman" w:hAnsi="Times New Roman" w:cs="Times New Roman"/>
          <w:b/>
          <w:sz w:val="24"/>
          <w:szCs w:val="24"/>
        </w:rPr>
        <w:t>2.</w:t>
      </w:r>
      <w:r w:rsidR="006463FE" w:rsidRPr="00AB26D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AD2A02"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Текущ ремон</w:t>
      </w:r>
      <w:r w:rsidR="006463FE"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т:</w:t>
      </w:r>
      <w:r w:rsidR="006463FE"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Обхваща всички дейности по привеждането на системите.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възлите и </w:t>
      </w:r>
      <w:r w:rsidR="00AD2A02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агрегатите</w:t>
      </w:r>
      <w:r w:rsidR="006463FE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автомобилите </w:t>
      </w:r>
      <w:r w:rsidR="00AB26DF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>в</w:t>
      </w:r>
      <w:r w:rsidR="006463FE" w:rsidRPr="00DB35D3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изправно състояние. Всички операции </w:t>
      </w:r>
      <w:r w:rsidR="00AD2A02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 w:rsidR="006463FE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ремонта на автомобилите </w:t>
      </w:r>
      <w:r w:rsidR="00AD2A02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трябва да се извършат в съответствие</w:t>
      </w:r>
      <w:r w:rsidR="006463FE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6463FE" w:rsidRPr="00DB35D3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с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препоръките на завода-</w:t>
      </w:r>
      <w:r w:rsidR="00AB26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производи</w:t>
      </w:r>
      <w:r w:rsidR="00AD2A02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тел на съответното МПС</w:t>
      </w:r>
      <w:r w:rsidR="006463FE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6463FE" w:rsidRPr="00DB35D3" w:rsidRDefault="006463FE" w:rsidP="00DB35D3">
      <w:pPr>
        <w:shd w:val="clear" w:color="auto" w:fill="FFFFFF"/>
        <w:spacing w:line="259" w:lineRule="exact"/>
        <w:ind w:left="58" w:righ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Изпълнителят трябва да е в състояние и </w:t>
      </w:r>
      <w:r w:rsidR="00AD2A02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 w:rsidR="0064774E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има възможност </w:t>
      </w:r>
      <w:r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за извършване </w:t>
      </w: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ремонти на двигател, </w:t>
      </w:r>
      <w:r w:rsidR="0064774E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</w:t>
      </w: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ходова част, електрически системи, на агрегати и възли, да 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регулира</w:t>
      </w:r>
      <w:r w:rsidR="0064774E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геометрията н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а окачване на преден и заден мост на </w:t>
      </w:r>
      <w:r w:rsidR="0064774E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МПС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на </w:t>
      </w:r>
      <w:proofErr w:type="spellStart"/>
      <w:r w:rsidR="0064774E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климатици</w:t>
      </w:r>
      <w:proofErr w:type="spellEnd"/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и </w:t>
      </w:r>
      <w:proofErr w:type="spellStart"/>
      <w:r w:rsidR="0064774E" w:rsidRPr="00DB35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климатроници</w:t>
      </w:r>
      <w:proofErr w:type="spellEnd"/>
      <w:r w:rsidRPr="00DB35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и др</w:t>
      </w:r>
      <w:r w:rsidR="0064774E" w:rsidRPr="00DB35D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64774E" w:rsidRPr="00DB35D3" w:rsidRDefault="0064774E" w:rsidP="00DB35D3">
      <w:pPr>
        <w:shd w:val="clear" w:color="auto" w:fill="FFFFFF"/>
        <w:spacing w:line="259" w:lineRule="exact"/>
        <w:ind w:left="72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DB35D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6463FE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 основание §3, ал</w:t>
      </w:r>
      <w:r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3 от НАРЕДБА № 49 от 16.10.200</w:t>
      </w:r>
      <w:r w:rsidR="006463FE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4 г, за задължителното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застраховане 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</w:t>
      </w:r>
      <w:r w:rsidR="006463FE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чл. 249. т. 1 и 2 от Кодекса за 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застраховането и за методиката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за уреждане 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претенции за обезщетение</w:t>
      </w:r>
      <w:r w:rsidR="006463FE"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на вреди, причинени на моторни превозни средства до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приемането на методиката по наредбата се прила</w:t>
      </w:r>
      <w:r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 методиката по чл.15. ал. 4 от</w:t>
      </w:r>
      <w:r w:rsidR="006463FE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НАРЕДБА № 24 от 08.03.2006 </w:t>
      </w:r>
      <w:r w:rsidR="006463FE" w:rsidRPr="00DB35D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г. 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="006463FE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 Коми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сията за финансов надзор (отм.),</w:t>
      </w:r>
      <w:r w:rsidR="006463FE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 конкретния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случай Приложение № 5 към чл.15, ал</w:t>
      </w:r>
      <w:r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.4 на отменената Наредба № 24 от 08.</w:t>
      </w:r>
      <w:r w:rsidR="006463FE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03.2006</w:t>
      </w:r>
      <w:r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="006463FE"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–</w:t>
      </w:r>
      <w:r w:rsidR="006463FE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времето за </w:t>
      </w:r>
      <w:r w:rsidR="006463FE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извършване на отделните ремонтн</w:t>
      </w:r>
      <w:r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дейности не трябва да превишав</w:t>
      </w:r>
      <w:r w:rsidR="006463FE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стойностите</w:t>
      </w:r>
      <w:r w:rsidR="006463FE"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 приложението </w:t>
      </w:r>
      <w:r w:rsidRPr="00DB35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6463FE" w:rsidRPr="00DB35D3" w:rsidRDefault="006463FE" w:rsidP="00DB35D3">
      <w:pPr>
        <w:shd w:val="clear" w:color="auto" w:fill="FFFFFF"/>
        <w:spacing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64774E"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3. Доставка на резервни части, материали и </w:t>
      </w:r>
      <w:r w:rsidR="0082063C"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консумативи</w:t>
      </w:r>
      <w:r w:rsid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6D78B2"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/</w:t>
      </w:r>
      <w:r w:rsidR="0051381B" w:rsidRPr="0051381B">
        <w:rPr>
          <w:rFonts w:ascii="Times New Roman" w:hAnsi="Times New Roman" w:cs="Times New Roman"/>
          <w:sz w:val="24"/>
          <w:szCs w:val="24"/>
        </w:rPr>
        <w:t xml:space="preserve"> </w:t>
      </w:r>
      <w:r w:rsidR="0051381B">
        <w:rPr>
          <w:rFonts w:ascii="Times New Roman" w:hAnsi="Times New Roman" w:cs="Times New Roman"/>
          <w:sz w:val="24"/>
          <w:szCs w:val="24"/>
        </w:rPr>
        <w:t>експлоатационните течности, които са определен експлоатационен ресурс, и подлежат на подмяна</w:t>
      </w:r>
      <w:r w:rsidR="006D78B2"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/</w:t>
      </w:r>
      <w:r w:rsidR="0082063C"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, необходими за </w:t>
      </w:r>
      <w:r w:rsidR="0064774E"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поддръжка</w:t>
      </w:r>
      <w:r w:rsidR="0051381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та</w:t>
      </w:r>
      <w:r w:rsidR="0064774E"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и ремонта:</w:t>
      </w:r>
      <w:r w:rsidR="0082063C" w:rsidRPr="00DB35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6463FE" w:rsidRPr="00DB35D3" w:rsidRDefault="00D8568B" w:rsidP="00DB35D3">
      <w:pPr>
        <w:shd w:val="clear" w:color="auto" w:fill="FFFFFF"/>
        <w:spacing w:line="259" w:lineRule="exact"/>
        <w:ind w:left="86" w:firstLine="634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Доставените, вложени</w:t>
      </w:r>
      <w:r w:rsidR="006463FE"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монтирани резервни части, материали и консумативи </w:t>
      </w: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r w:rsidR="006463FE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ябва да са </w:t>
      </w: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нови</w:t>
      </w:r>
      <w:r w:rsidR="006463FE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да притежават сертификат за </w:t>
      </w: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произход и качество и да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отговарят на 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изискванията </w:t>
      </w:r>
      <w:r w:rsidR="006463FE"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 производителя на </w:t>
      </w:r>
      <w:r w:rsidR="00AB26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съответното МПС</w:t>
      </w:r>
      <w:r w:rsidR="006463FE"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9910F5" w:rsidRPr="009910F5">
        <w:rPr>
          <w:rFonts w:ascii="Times New Roman" w:hAnsi="Times New Roman" w:cs="Times New Roman"/>
          <w:sz w:val="24"/>
          <w:szCs w:val="24"/>
        </w:rPr>
        <w:t xml:space="preserve"> </w:t>
      </w:r>
      <w:r w:rsidR="009910F5">
        <w:rPr>
          <w:rFonts w:ascii="Times New Roman" w:hAnsi="Times New Roman" w:cs="Times New Roman"/>
          <w:sz w:val="24"/>
          <w:szCs w:val="24"/>
        </w:rPr>
        <w:t xml:space="preserve">След изпълнение на заявената услуга  изпълнителят ще предаде по искане на възложителя опаковките, гаранционните карти, копия от документите за платени суми за материала и изобщо всички документи даващи право да се предяви </w:t>
      </w:r>
      <w:proofErr w:type="spellStart"/>
      <w:r w:rsidR="009910F5">
        <w:rPr>
          <w:rFonts w:ascii="Times New Roman" w:hAnsi="Times New Roman" w:cs="Times New Roman"/>
          <w:sz w:val="24"/>
          <w:szCs w:val="24"/>
        </w:rPr>
        <w:t>рекламационна</w:t>
      </w:r>
      <w:proofErr w:type="spellEnd"/>
      <w:r w:rsidR="009910F5">
        <w:rPr>
          <w:rFonts w:ascii="Times New Roman" w:hAnsi="Times New Roman" w:cs="Times New Roman"/>
          <w:sz w:val="24"/>
          <w:szCs w:val="24"/>
        </w:rPr>
        <w:t xml:space="preserve"> претенция, към изпълнителя и към неговия доставчик.</w:t>
      </w:r>
    </w:p>
    <w:p w:rsidR="006463FE" w:rsidRPr="00DB35D3" w:rsidRDefault="006463FE" w:rsidP="00DB35D3">
      <w:pPr>
        <w:shd w:val="clear" w:color="auto" w:fill="FFFFFF"/>
        <w:spacing w:line="259" w:lineRule="exact"/>
        <w:ind w:left="7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 необходимост от доставка на резервни части за извършване на текущия 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ремонт, които не са налични в склада на изпълнителя, срокът за доставката </w:t>
      </w:r>
      <w:r w:rsidR="00DA7DF2" w:rsidRPr="00DB35D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им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трябва да </w:t>
      </w:r>
      <w:r w:rsidR="00DA7DF2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бъде до 3/ три/ работни дни,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считано от </w:t>
      </w:r>
      <w:r w:rsidR="00DA7DF2" w:rsidRPr="00DB35D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датата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 w:rsidR="00DA7DF2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 писмената поръчка з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 ремонт.</w:t>
      </w:r>
    </w:p>
    <w:p w:rsidR="009910F5" w:rsidRPr="00AB26DF" w:rsidRDefault="009910F5" w:rsidP="00DB35D3">
      <w:pPr>
        <w:shd w:val="clear" w:color="auto" w:fill="FFFFFF"/>
        <w:spacing w:line="259" w:lineRule="exact"/>
        <w:ind w:right="14" w:firstLine="76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26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 xml:space="preserve">Вложените резервни части, материали и консумативи се заплащат от Възложителя по цени, редуцирани с предложената от участника отстъпка от цените на дребно, валидни </w:t>
      </w:r>
      <w:r w:rsidRPr="00AB26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в сервиза към момента на извършване на услугата.</w:t>
      </w:r>
    </w:p>
    <w:p w:rsidR="006463FE" w:rsidRPr="00DB35D3" w:rsidRDefault="004820C5" w:rsidP="00DB35D3">
      <w:pPr>
        <w:shd w:val="clear" w:color="auto" w:fill="FFFFFF"/>
        <w:spacing w:line="259" w:lineRule="exact"/>
        <w:ind w:left="72" w:right="14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Допустимо е</w:t>
      </w:r>
      <w:r w:rsidR="006463FE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използването на резервни части, предоставени от Възложителя</w:t>
      </w:r>
      <w:r w:rsidR="00FA275B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 w:rsidR="006463FE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FA275B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този</w:t>
      </w:r>
      <w:r w:rsidR="006463FE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463FE" w:rsidRPr="00DB35D3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случай </w:t>
      </w:r>
      <w:r w:rsidR="00FA275B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Изпълнителят не е обвързан с г</w:t>
      </w:r>
      <w:r w:rsidR="006463FE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аранционен срок.</w:t>
      </w:r>
    </w:p>
    <w:p w:rsidR="006463FE" w:rsidRPr="00AB26DF" w:rsidRDefault="006463FE" w:rsidP="00DB35D3">
      <w:pPr>
        <w:shd w:val="clear" w:color="auto" w:fill="FFFFFF"/>
        <w:spacing w:line="259" w:lineRule="exact"/>
        <w:ind w:left="72" w:firstLine="6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6DF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4. 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Възложителят предоставя на</w:t>
      </w:r>
      <w:r w:rsidRPr="00AB26DF">
        <w:rPr>
          <w:rFonts w:ascii="Times New Roman" w:eastAsia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 xml:space="preserve"> 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участника, из</w:t>
      </w:r>
      <w:r w:rsidRPr="00AB26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бран 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за</w:t>
      </w:r>
      <w:r w:rsidRPr="00AB26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изпълнител,</w:t>
      </w:r>
      <w:r w:rsidRPr="00AB26DF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МПС-та за</w:t>
      </w:r>
      <w:r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първоначален 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технически</w:t>
      </w:r>
      <w:r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преглед в срок до </w:t>
      </w:r>
      <w:r w:rsid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</w:t>
      </w:r>
      <w:r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 xml:space="preserve"> 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/един/</w:t>
      </w:r>
      <w:r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месец 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след</w:t>
      </w:r>
      <w:r w:rsidRPr="00AB26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AB26D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сключване на договора</w:t>
      </w:r>
      <w:r w:rsidR="00200E99" w:rsidRPr="00AB26DF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.</w:t>
      </w:r>
    </w:p>
    <w:p w:rsidR="006463FE" w:rsidRDefault="006463FE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Разходите по първоначалния </w:t>
      </w:r>
      <w:r w:rsidR="00200E99"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технически преглед са за сметка на избрания за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00E99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изпълнител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00E99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участник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5671D2" w:rsidRDefault="005671D2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5671D2" w:rsidRDefault="005671D2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5671D2" w:rsidRDefault="005671D2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5671D2" w:rsidRDefault="005671D2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5671D2" w:rsidRDefault="005671D2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5671D2" w:rsidRDefault="005671D2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860DD5" w:rsidRDefault="00860DD5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860DD5" w:rsidRDefault="00860DD5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860DD5" w:rsidRDefault="00860DD5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</w:p>
    <w:p w:rsidR="005671D2" w:rsidRPr="00DB35D3" w:rsidRDefault="005671D2" w:rsidP="00DB35D3">
      <w:pPr>
        <w:shd w:val="clear" w:color="auto" w:fill="FFFFFF"/>
        <w:spacing w:line="259" w:lineRule="exact"/>
        <w:ind w:left="72" w:right="14" w:firstLine="662"/>
        <w:jc w:val="both"/>
        <w:rPr>
          <w:rFonts w:ascii="Times New Roman" w:hAnsi="Times New Roman" w:cs="Times New Roman"/>
          <w:sz w:val="24"/>
          <w:szCs w:val="24"/>
        </w:rPr>
      </w:pPr>
    </w:p>
    <w:p w:rsidR="006463FE" w:rsidRPr="00DB35D3" w:rsidRDefault="006463FE" w:rsidP="0008210E">
      <w:pPr>
        <w:shd w:val="clear" w:color="auto" w:fill="FFFFFF"/>
        <w:spacing w:before="14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Участникът, избр</w:t>
      </w:r>
      <w:r w:rsidR="00671ECE"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 за изпълнител, след преглед н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съответното МПС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представя на </w:t>
      </w:r>
      <w:r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</w:t>
      </w:r>
      <w:r w:rsidR="00671ECE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теля</w:t>
      </w:r>
      <w:r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документи (прот</w:t>
      </w:r>
      <w:r w:rsidR="00671ECE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окол за техническо състояние и </w:t>
      </w:r>
      <w:proofErr w:type="spellStart"/>
      <w:r w:rsidR="00233D73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71ECE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роформа</w:t>
      </w:r>
      <w:proofErr w:type="spellEnd"/>
      <w:r w:rsidR="00671ECE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фактура за</w:t>
      </w:r>
      <w:r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стойността 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 евентуалните ремонти и вложени резер</w:t>
      </w:r>
      <w:r w:rsidR="00671ECE"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вни части и консумативи), от които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да е видно състоянието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 конкретното МПС към момента на предоставяне в сервизната база,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както и необходимит</w:t>
      </w:r>
      <w:r w:rsidR="00671ECE"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 операции, които следа ла бъдат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извършени и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резервните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части и </w:t>
      </w:r>
      <w:r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консумативи, които следва да бъдат вложени </w:t>
      </w:r>
      <w:r w:rsidR="00671ECE" w:rsidRPr="00DB35D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за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привеждането им в годен  </w:t>
      </w:r>
      <w:r w:rsidR="00671ECE" w:rsidRPr="00DB35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="00671ECE"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експлоатация вид.</w:t>
      </w:r>
      <w:r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671ECE"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>тбелязва се и</w:t>
      </w:r>
      <w:r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времетраенето </w:t>
      </w:r>
      <w:r w:rsidR="00671ECE"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ECE"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обслужването</w:t>
      </w:r>
      <w:r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ремонта и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стойността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им. На базата, на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този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документ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Възложителя изготвя 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писмена поръчка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техническо обслужване или ремонт на </w:t>
      </w:r>
      <w:r w:rsidR="00671ECE"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МПС.</w:t>
      </w:r>
    </w:p>
    <w:p w:rsidR="00233D73" w:rsidRPr="00DB35D3" w:rsidRDefault="00233D73" w:rsidP="00DB35D3">
      <w:pPr>
        <w:shd w:val="clear" w:color="auto" w:fill="FFFFFF"/>
        <w:tabs>
          <w:tab w:val="left" w:pos="1008"/>
        </w:tabs>
        <w:spacing w:before="23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5.Техническото обслужване и текущия ремонт  (включително резервни</w:t>
      </w:r>
      <w:r w:rsidRPr="00AB26D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br/>
      </w:r>
      <w:r w:rsidRPr="00AB26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части, материали и консумативи) се извършват след получаване на писмена заявка</w:t>
      </w:r>
      <w:r w:rsidR="00AB26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AB26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Възложителя</w:t>
      </w:r>
      <w:r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>, за всяко отделно МПС. Ремонтните дейности се извършват в</w:t>
      </w:r>
      <w:r w:rsidRPr="00DB35D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срокове не по-дълги от:</w:t>
      </w:r>
    </w:p>
    <w:p w:rsidR="00233D73" w:rsidRPr="00DB35D3" w:rsidRDefault="00233D73" w:rsidP="00DB35D3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 леки ремонти (основна и спомагателни агрегати, при които не се </w:t>
      </w:r>
      <w:proofErr w:type="spellStart"/>
      <w:r w:rsidRPr="00DB35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налата</w:t>
      </w:r>
      <w:proofErr w:type="spellEnd"/>
      <w:r w:rsidRPr="00DB35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демонтаж) - </w:t>
      </w:r>
      <w:r w:rsidRPr="00DB35D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до 2 /два/ работни дни</w:t>
      </w:r>
      <w:r w:rsidRPr="00DB35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от момента на предоставяне на автомобилите в</w:t>
      </w:r>
      <w:r w:rsidRPr="00DB35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сервизната база.</w:t>
      </w:r>
    </w:p>
    <w:p w:rsidR="00233D73" w:rsidRPr="00DB35D3" w:rsidRDefault="00233D73" w:rsidP="00DB35D3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 средно тежки ремонти /при които не се налага демонтаж на основни агрегати;/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Pr="00DB35D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до 5 /пет/ работни дни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от момента на предоставяне на автомобилите в сервизната база.</w:t>
      </w:r>
    </w:p>
    <w:p w:rsidR="00233D73" w:rsidRPr="00DB35D3" w:rsidRDefault="00233D73" w:rsidP="00DB35D3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ind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 тежки ремонти /при които се налага демонтаж на основни агрегати/- </w:t>
      </w:r>
      <w:r w:rsidRPr="00DB35D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до 10</w:t>
      </w:r>
      <w:r w:rsidRPr="00DB35D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/десет/ работни дни 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 момента на предоставяне на съответното МПС в сервизната база.</w:t>
      </w:r>
    </w:p>
    <w:p w:rsidR="00233D73" w:rsidRPr="00DB35D3" w:rsidRDefault="00233D73" w:rsidP="00DB35D3">
      <w:pPr>
        <w:shd w:val="clear" w:color="auto" w:fill="FFFFFF"/>
        <w:tabs>
          <w:tab w:val="left" w:pos="922"/>
        </w:tabs>
        <w:spacing w:line="259" w:lineRule="exact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FA2956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6,</w:t>
      </w:r>
      <w:r w:rsidRPr="00FA295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A29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За извършените сервизни услуги се издава фактура, включваща</w:t>
      </w:r>
      <w:r w:rsidRPr="00DB35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 номер на</w:t>
      </w:r>
      <w:r w:rsidRPr="00DB35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договора,  вид   на   извършените   работи,   вложените   резервни   части,   материали,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консумативи и тяхната цена (намалена с предложената от участника отстъпка) и цената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   вложения   труд,   образувана   от   времетраенето   на   извършените   дейности   и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предложената от участника часова ставка.</w:t>
      </w:r>
    </w:p>
    <w:p w:rsidR="00233D73" w:rsidRPr="00DB35D3" w:rsidRDefault="00233D73" w:rsidP="00DB35D3">
      <w:pPr>
        <w:shd w:val="clear" w:color="auto" w:fill="FFFFFF"/>
        <w:spacing w:line="259" w:lineRule="exact"/>
        <w:ind w:left="14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7. </w:t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Гаранционният срок за извършените работи следва да бъде не по-кратък от 12 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[дванадесет) месеца.</w:t>
      </w:r>
    </w:p>
    <w:p w:rsidR="00233D73" w:rsidRDefault="00233D73" w:rsidP="002309D2">
      <w:pPr>
        <w:shd w:val="clear" w:color="auto" w:fill="FFFFFF"/>
        <w:tabs>
          <w:tab w:val="left" w:pos="994"/>
        </w:tabs>
        <w:spacing w:line="259" w:lineRule="exact"/>
        <w:ind w:left="1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hAnsi="Times New Roman" w:cs="Times New Roman"/>
          <w:color w:val="000000"/>
          <w:spacing w:val="-26"/>
          <w:sz w:val="24"/>
          <w:szCs w:val="24"/>
        </w:rPr>
        <w:t>8.</w:t>
      </w:r>
      <w:r w:rsidRPr="00DB35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>МПС</w:t>
      </w:r>
      <w:r w:rsidR="00FA2956">
        <w:rPr>
          <w:rFonts w:ascii="Times New Roman" w:eastAsia="Times New Roman" w:hAnsi="Times New Roman" w:cs="Times New Roman"/>
          <w:color w:val="000000"/>
          <w:sz w:val="24"/>
          <w:szCs w:val="24"/>
        </w:rPr>
        <w:t>-та</w:t>
      </w:r>
      <w:r w:rsidRPr="00DB3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ТП ДГС Ботевград следва да се приемат за </w:t>
      </w:r>
      <w:r w:rsidRPr="00DB35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обслужване и ремонт в сервизните центрове с предимство, независимо от временната 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натовареност на сервиза.</w:t>
      </w:r>
    </w:p>
    <w:p w:rsidR="002309D2" w:rsidRPr="00860DD5" w:rsidRDefault="002309D2" w:rsidP="0086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hAnsi="Times New Roman" w:cs="Times New Roman"/>
          <w:color w:val="000000"/>
          <w:spacing w:val="-19"/>
          <w:sz w:val="24"/>
          <w:szCs w:val="24"/>
        </w:rPr>
        <w:t>9.</w:t>
      </w:r>
      <w:r w:rsidRPr="00DB35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DB35D3">
        <w:rPr>
          <w:rFonts w:ascii="Times New Roman" w:hAnsi="Times New Roman" w:cs="Times New Roman"/>
          <w:b/>
          <w:i/>
          <w:sz w:val="24"/>
          <w:szCs w:val="24"/>
        </w:rPr>
        <w:t>Транспортирането на МПС</w:t>
      </w:r>
      <w:r w:rsidR="006F1D22" w:rsidRPr="006F1D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1D22" w:rsidRPr="00DB35D3">
        <w:rPr>
          <w:rFonts w:ascii="Times New Roman" w:hAnsi="Times New Roman" w:cs="Times New Roman"/>
          <w:b/>
          <w:i/>
          <w:sz w:val="24"/>
          <w:szCs w:val="24"/>
        </w:rPr>
        <w:t>до сервизната база на изпълнителя и обратно до двора на стопанството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1D22">
        <w:rPr>
          <w:rFonts w:ascii="Times New Roman" w:hAnsi="Times New Roman" w:cs="Times New Roman"/>
          <w:b/>
          <w:i/>
          <w:sz w:val="24"/>
          <w:szCs w:val="24"/>
        </w:rPr>
        <w:t>, независимо дали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са в състояние да се движат на собствен ход</w:t>
      </w:r>
      <w:r w:rsidR="006F1D22">
        <w:rPr>
          <w:rFonts w:ascii="Times New Roman" w:hAnsi="Times New Roman" w:cs="Times New Roman"/>
          <w:b/>
          <w:i/>
          <w:sz w:val="24"/>
          <w:szCs w:val="24"/>
        </w:rPr>
        <w:t xml:space="preserve"> или не, </w:t>
      </w:r>
      <w:r w:rsidRPr="00DB3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1D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за сметка на </w:t>
      </w:r>
      <w:r w:rsidR="006F1D22" w:rsidRPr="006F1D22">
        <w:rPr>
          <w:rFonts w:ascii="Times New Roman" w:hAnsi="Times New Roman" w:cs="Times New Roman"/>
          <w:b/>
          <w:i/>
          <w:sz w:val="24"/>
          <w:szCs w:val="24"/>
          <w:u w:val="single"/>
        </w:rPr>
        <w:t>ИЗПЪЛНИТЕЛЯ</w:t>
      </w:r>
      <w:r w:rsidRPr="00DB35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E281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E2818" w:rsidRPr="005E2818">
        <w:rPr>
          <w:rFonts w:ascii="Times New Roman" w:hAnsi="Times New Roman" w:cs="Times New Roman"/>
          <w:b/>
          <w:i/>
          <w:sz w:val="24"/>
          <w:szCs w:val="24"/>
        </w:rPr>
        <w:t>Доставката на необходимите</w:t>
      </w:r>
      <w:r w:rsidR="005E2818" w:rsidRPr="005E2818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 xml:space="preserve"> резервни</w:t>
      </w:r>
      <w:r w:rsidR="005E2818" w:rsidRPr="005E2818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br/>
      </w:r>
      <w:r w:rsidR="005E2818" w:rsidRPr="005E281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части, материали и консумативи също е за негова сметка</w:t>
      </w:r>
      <w:r w:rsidR="00FF27B8" w:rsidRPr="00FF27B8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</w:p>
    <w:p w:rsidR="002309D2" w:rsidRPr="00DB35D3" w:rsidRDefault="002309D2" w:rsidP="002309D2">
      <w:pPr>
        <w:shd w:val="clear" w:color="auto" w:fill="FFFFFF"/>
        <w:spacing w:before="259" w:line="259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ИЗИСКВАНИЯ КЪМ УЧАСТНИЦИТЕ:</w:t>
      </w:r>
    </w:p>
    <w:p w:rsidR="002309D2" w:rsidRPr="00DB35D3" w:rsidRDefault="002309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През последните 3 /три/ години, считано от датата на подаване на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офертата, участникът трябва да е изпълнил услуги, с предмет и обем, идентични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или сходни с предмета на поръчката. </w:t>
      </w: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 предмет идентичен или сходен с предмета</w:t>
      </w:r>
      <w:r w:rsidRPr="00DB35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поръчката, следва да се разбира изпълнение на дейности по техническо </w:t>
      </w:r>
      <w:proofErr w:type="spellStart"/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обсужване</w:t>
      </w:r>
      <w:proofErr w:type="spellEnd"/>
      <w:r w:rsidRPr="00DB35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="009E1E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и/или ремонт на автомобили. Под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обем, идентичен или сходен с предмета на поръчката.</w:t>
      </w: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следва да се разбира стойността на обществената поръчка.</w:t>
      </w:r>
    </w:p>
    <w:p w:rsidR="002309D2" w:rsidRDefault="002309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2.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Участникът следва да разполага </w:t>
      </w:r>
      <w:r w:rsidRPr="00DB35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  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минимум </w:t>
      </w:r>
      <w:r w:rsidR="005E2818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1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 xml:space="preserve"> 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брой сервиз/сервизна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база, е която ще се извършват услугите, предмет на настоящата процедура.</w:t>
      </w: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860DD5" w:rsidRDefault="00860DD5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860DD5" w:rsidRDefault="00860DD5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860DD5" w:rsidRDefault="00860DD5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5671D2" w:rsidRPr="00DB35D3" w:rsidRDefault="005671D2" w:rsidP="002309D2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</w:p>
    <w:p w:rsidR="002309D2" w:rsidRPr="00DB35D3" w:rsidRDefault="002309D2" w:rsidP="002309D2">
      <w:pPr>
        <w:shd w:val="clear" w:color="auto" w:fill="FFFFFF"/>
        <w:spacing w:line="259" w:lineRule="exact"/>
        <w:ind w:firstLine="101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DB35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Сервизът /сервизната база, в които ще се извършват услугите следва да разполага </w:t>
      </w:r>
      <w:r w:rsidRPr="00DB35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 минимум следното оборудване: стенд за регулиране на преден и заден мост: спирачен 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стенд; стенд за електронна компютърна диагностика и</w:t>
      </w:r>
      <w:r w:rsidRPr="00DB35D3">
        <w:rPr>
          <w:rFonts w:ascii="Times New Roman" w:hAnsi="Times New Roman" w:cs="Times New Roman"/>
          <w:sz w:val="24"/>
          <w:szCs w:val="24"/>
        </w:rPr>
        <w:t xml:space="preserve"> специализирани инструменти и приспособления за техниката и оборудването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; подемник за ремонт на ходова част: </w:t>
      </w:r>
      <w:r w:rsidRPr="00DB35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уреди за ремонт и пълнене на автомобилни климатични уредби, машини за </w:t>
      </w:r>
      <w:r w:rsidRPr="00DB3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демонтаж/монтаж и баланс на автомобилни гуми и друго необходимо техническо 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оборудване за пълноценно и качествено извършване на</w:t>
      </w:r>
      <w:r w:rsidR="002C53F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предмета на поръчката</w:t>
      </w:r>
      <w:r w:rsidRPr="00DB35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.</w:t>
      </w:r>
    </w:p>
    <w:p w:rsidR="002309D2" w:rsidRDefault="002309D2" w:rsidP="002309D2">
      <w:pPr>
        <w:shd w:val="clear" w:color="auto" w:fill="FFFFFF"/>
        <w:tabs>
          <w:tab w:val="left" w:pos="1368"/>
        </w:tabs>
        <w:spacing w:before="29" w:line="259" w:lineRule="exact"/>
        <w:jc w:val="both"/>
      </w:pPr>
      <w:r w:rsidRPr="00DB35D3">
        <w:rPr>
          <w:rFonts w:ascii="Times New Roman" w:hAnsi="Times New Roman" w:cs="Times New Roman"/>
          <w:i/>
          <w:iCs/>
          <w:color w:val="000000"/>
          <w:spacing w:val="-19"/>
          <w:sz w:val="24"/>
          <w:szCs w:val="24"/>
        </w:rPr>
        <w:t>3,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Уч</w:t>
      </w:r>
      <w:r w:rsidR="002C53F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астниците следва да разполагат с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 персонал   за  изпълнение на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br/>
      </w:r>
      <w:r w:rsidRPr="00DB35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поръчката 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   определена   професионална   компетентност   -   минимум   2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   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броя 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специалисти   -   изпълнители   с   придобито   образование  монтьор,   </w:t>
      </w:r>
      <w:proofErr w:type="spellStart"/>
      <w:r w:rsidRPr="00DB3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притежаваши</w:t>
      </w:r>
      <w:proofErr w:type="spellEnd"/>
      <w:r w:rsidRPr="00DB3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2C53F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съответното удостоверение или 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диплома по специалността.</w:t>
      </w:r>
      <w:r w:rsidRPr="00DB3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2309D2" w:rsidRDefault="004820C5" w:rsidP="002309D2">
      <w:pPr>
        <w:shd w:val="clear" w:color="auto" w:fill="FFFFFF"/>
        <w:tabs>
          <w:tab w:val="left" w:pos="4752"/>
        </w:tabs>
        <w:spacing w:before="1037" w:line="274" w:lineRule="exact"/>
        <w:ind w:left="691"/>
      </w:pPr>
      <w:r>
        <w:rPr>
          <w:color w:val="000000"/>
          <w:spacing w:val="-13"/>
          <w:sz w:val="24"/>
          <w:szCs w:val="24"/>
        </w:rPr>
        <w:t>1…..</w:t>
      </w:r>
      <w:r w:rsidR="002309D2">
        <w:rPr>
          <w:color w:val="000000"/>
          <w:spacing w:val="-13"/>
          <w:sz w:val="24"/>
          <w:szCs w:val="24"/>
        </w:rPr>
        <w:t>.06.2018 г.</w:t>
      </w:r>
      <w:r w:rsidR="002309D2">
        <w:rPr>
          <w:rFonts w:eastAsia="Times New Roman"/>
          <w:color w:val="000000"/>
          <w:spacing w:val="-13"/>
          <w:sz w:val="24"/>
          <w:szCs w:val="24"/>
        </w:rPr>
        <w:t>.</w:t>
      </w:r>
      <w:r w:rsidR="002309D2">
        <w:rPr>
          <w:rFonts w:eastAsia="Times New Roman"/>
          <w:color w:val="000000"/>
          <w:sz w:val="24"/>
          <w:szCs w:val="24"/>
        </w:rPr>
        <w:tab/>
        <w:t>Изготвил:</w:t>
      </w:r>
    </w:p>
    <w:p w:rsidR="002309D2" w:rsidRDefault="002309D2" w:rsidP="002309D2">
      <w:pPr>
        <w:shd w:val="clear" w:color="auto" w:fill="FFFFFF"/>
        <w:tabs>
          <w:tab w:val="left" w:pos="5429"/>
        </w:tabs>
        <w:spacing w:line="274" w:lineRule="exact"/>
        <w:ind w:left="677"/>
      </w:pPr>
      <w:r>
        <w:rPr>
          <w:rFonts w:eastAsia="Times New Roman"/>
          <w:color w:val="000000"/>
          <w:spacing w:val="2"/>
          <w:sz w:val="24"/>
          <w:szCs w:val="24"/>
        </w:rPr>
        <w:t>гр. Враца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/ инж. Иван Иванов </w:t>
      </w:r>
      <w:r>
        <w:rPr>
          <w:rFonts w:eastAsia="Times New Roman"/>
          <w:i/>
          <w:iCs/>
          <w:color w:val="000000"/>
          <w:spacing w:val="1"/>
          <w:sz w:val="24"/>
          <w:szCs w:val="24"/>
          <w:lang w:val="en-US"/>
        </w:rPr>
        <w:t>I</w:t>
      </w:r>
    </w:p>
    <w:p w:rsidR="002309D2" w:rsidRDefault="002309D2" w:rsidP="002309D2">
      <w:pPr>
        <w:shd w:val="clear" w:color="auto" w:fill="FFFFFF"/>
        <w:spacing w:line="274" w:lineRule="exact"/>
        <w:ind w:left="5429"/>
      </w:pPr>
      <w:r>
        <w:rPr>
          <w:rFonts w:eastAsia="Times New Roman"/>
          <w:color w:val="000000"/>
          <w:spacing w:val="2"/>
          <w:sz w:val="24"/>
          <w:szCs w:val="24"/>
        </w:rPr>
        <w:t>Началник отдел в СЗДП</w:t>
      </w:r>
    </w:p>
    <w:p w:rsidR="002309D2" w:rsidRPr="00DB35D3" w:rsidRDefault="002309D2" w:rsidP="00DB35D3">
      <w:pPr>
        <w:shd w:val="clear" w:color="auto" w:fill="FFFFFF"/>
        <w:tabs>
          <w:tab w:val="left" w:pos="1080"/>
        </w:tabs>
        <w:spacing w:after="590"/>
        <w:jc w:val="both"/>
        <w:rPr>
          <w:rFonts w:ascii="Times New Roman" w:hAnsi="Times New Roman" w:cs="Times New Roman"/>
          <w:sz w:val="24"/>
          <w:szCs w:val="24"/>
        </w:rPr>
        <w:sectPr w:rsidR="002309D2" w:rsidRPr="00DB35D3" w:rsidSect="00A03C47">
          <w:pgSz w:w="12298" w:h="19138"/>
          <w:pgMar w:top="426" w:right="1440" w:bottom="851" w:left="1440" w:header="708" w:footer="708" w:gutter="0"/>
          <w:cols w:space="60"/>
          <w:noEndnote/>
        </w:sectPr>
      </w:pPr>
    </w:p>
    <w:p w:rsidR="006463FE" w:rsidRDefault="006463FE" w:rsidP="006463FE">
      <w:pPr>
        <w:shd w:val="clear" w:color="auto" w:fill="FFFFFF"/>
      </w:pPr>
      <w:r>
        <w:rPr>
          <w:sz w:val="24"/>
          <w:szCs w:val="24"/>
        </w:rPr>
        <w:lastRenderedPageBreak/>
        <w:br w:type="column"/>
      </w:r>
    </w:p>
    <w:p w:rsidR="0010783B" w:rsidRDefault="0010783B" w:rsidP="006463FE">
      <w:pPr>
        <w:ind w:right="-6" w:firstLine="720"/>
        <w:jc w:val="both"/>
        <w:outlineLvl w:val="0"/>
        <w:rPr>
          <w:b/>
          <w:sz w:val="28"/>
          <w:szCs w:val="28"/>
          <w:u w:val="single"/>
        </w:rPr>
      </w:pPr>
    </w:p>
    <w:p w:rsidR="0010783B" w:rsidRDefault="0010783B" w:rsidP="00A61D55">
      <w:pPr>
        <w:jc w:val="center"/>
        <w:rPr>
          <w:b/>
          <w:sz w:val="32"/>
          <w:szCs w:val="32"/>
          <w:lang w:val="en-US"/>
        </w:rPr>
      </w:pPr>
    </w:p>
    <w:p w:rsidR="0010783B" w:rsidRDefault="0010783B" w:rsidP="00A61D55">
      <w:pPr>
        <w:jc w:val="center"/>
        <w:rPr>
          <w:b/>
          <w:sz w:val="32"/>
          <w:szCs w:val="32"/>
          <w:lang w:val="en-US"/>
        </w:rPr>
      </w:pPr>
    </w:p>
    <w:p w:rsidR="0010783B" w:rsidRPr="0010783B" w:rsidRDefault="0010783B" w:rsidP="00A61D55">
      <w:pPr>
        <w:jc w:val="center"/>
        <w:rPr>
          <w:b/>
          <w:sz w:val="32"/>
          <w:szCs w:val="32"/>
          <w:lang w:val="en-US"/>
        </w:rPr>
      </w:pPr>
    </w:p>
    <w:p w:rsidR="00A61D55" w:rsidRPr="00A61D55" w:rsidRDefault="00A61D55" w:rsidP="00A61D55">
      <w:pPr>
        <w:jc w:val="center"/>
        <w:rPr>
          <w:b/>
          <w:color w:val="FF0000"/>
          <w:sz w:val="32"/>
          <w:szCs w:val="32"/>
        </w:rPr>
      </w:pPr>
      <w:r w:rsidRPr="00A61D55">
        <w:rPr>
          <w:b/>
          <w:color w:val="FF0000"/>
          <w:sz w:val="32"/>
          <w:szCs w:val="32"/>
        </w:rPr>
        <w:t>ТЕХНИЧЕСКО ЗАДАНИЕ ЗА ВЪЗЛАГАНЕ НА</w:t>
      </w:r>
    </w:p>
    <w:p w:rsidR="00A61D55" w:rsidRPr="00A61D55" w:rsidRDefault="00A61D55" w:rsidP="00A61D55">
      <w:pPr>
        <w:jc w:val="center"/>
        <w:rPr>
          <w:b/>
          <w:color w:val="FF0000"/>
          <w:sz w:val="32"/>
          <w:szCs w:val="32"/>
        </w:rPr>
      </w:pPr>
      <w:r w:rsidRPr="00A61D55">
        <w:rPr>
          <w:b/>
          <w:color w:val="FF0000"/>
          <w:sz w:val="32"/>
          <w:szCs w:val="32"/>
        </w:rPr>
        <w:t>ОБЩЕСТВЕНА ПОРЪЧКА</w:t>
      </w:r>
    </w:p>
    <w:p w:rsidR="00A61D55" w:rsidRDefault="00A61D55" w:rsidP="00A61D55">
      <w:pPr>
        <w:jc w:val="center"/>
        <w:rPr>
          <w:b/>
          <w:sz w:val="32"/>
          <w:szCs w:val="32"/>
        </w:rPr>
      </w:pPr>
    </w:p>
    <w:p w:rsidR="00A61D55" w:rsidRDefault="00A61D55" w:rsidP="00A61D55">
      <w:pPr>
        <w:jc w:val="both"/>
        <w:rPr>
          <w:b/>
          <w:sz w:val="26"/>
          <w:szCs w:val="26"/>
        </w:rPr>
      </w:pPr>
    </w:p>
    <w:p w:rsidR="00A61D55" w:rsidRDefault="00A61D55" w:rsidP="00A61D55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1. Правно основание:</w:t>
      </w:r>
      <w:r>
        <w:rPr>
          <w:b/>
          <w:sz w:val="26"/>
          <w:szCs w:val="26"/>
        </w:rPr>
        <w:t xml:space="preserve"> </w:t>
      </w:r>
      <w:r>
        <w:rPr>
          <w:szCs w:val="24"/>
        </w:rPr>
        <w:t>писмо изх.№</w:t>
      </w:r>
      <w:r>
        <w:t xml:space="preserve"> СЗДП 2977/25.11.2015 г.</w:t>
      </w:r>
      <w:r>
        <w:rPr>
          <w:szCs w:val="24"/>
        </w:rPr>
        <w:t>на Директора на „СЗДП”ДП, чл.3 ал.1, т.2, чл.7 т.3,чл.8, ал.2 и ал.3, чл. 14, ал.1 т.2 , чл.16, ал.8 и чл.25, ал.1  от ЗАКОН ЗА ОБЩЕСТВЕНИТЕ ПОРЪЧКИ</w:t>
      </w:r>
    </w:p>
    <w:p w:rsidR="00A61D55" w:rsidRDefault="00A61D55" w:rsidP="00A61D55">
      <w:pPr>
        <w:ind w:firstLine="720"/>
        <w:jc w:val="both"/>
        <w:rPr>
          <w:b/>
          <w:sz w:val="26"/>
          <w:szCs w:val="26"/>
        </w:rPr>
      </w:pPr>
    </w:p>
    <w:p w:rsidR="00A61D55" w:rsidRDefault="00A61D55" w:rsidP="00A61D55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2. Вид на процедурата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открита процедура с обявление в ОВ на ЕС / чл. 45 в от ЗОП /.</w:t>
      </w:r>
    </w:p>
    <w:p w:rsidR="00A61D55" w:rsidRDefault="00A61D55" w:rsidP="00A61D55">
      <w:pPr>
        <w:ind w:firstLine="720"/>
        <w:jc w:val="both"/>
        <w:rPr>
          <w:sz w:val="26"/>
          <w:szCs w:val="26"/>
        </w:rPr>
      </w:pPr>
    </w:p>
    <w:p w:rsidR="00A61D55" w:rsidRDefault="00A61D55" w:rsidP="00A61D55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3. Обект на поръчката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услуга .</w:t>
      </w:r>
      <w:r>
        <w:rPr>
          <w:b/>
          <w:sz w:val="26"/>
          <w:szCs w:val="26"/>
        </w:rPr>
        <w:t xml:space="preserve"> </w:t>
      </w:r>
    </w:p>
    <w:p w:rsidR="00A61D55" w:rsidRDefault="00A61D55" w:rsidP="00A61D55">
      <w:pPr>
        <w:ind w:firstLine="720"/>
        <w:jc w:val="both"/>
        <w:rPr>
          <w:b/>
          <w:sz w:val="26"/>
          <w:szCs w:val="26"/>
        </w:rPr>
      </w:pPr>
    </w:p>
    <w:p w:rsidR="00A61D55" w:rsidRDefault="00A61D55" w:rsidP="00A61D55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4. Предмет на поръчката:</w:t>
      </w:r>
      <w:r>
        <w:rPr>
          <w:sz w:val="26"/>
          <w:szCs w:val="26"/>
        </w:rPr>
        <w:t xml:space="preserve"> “</w:t>
      </w:r>
      <w:r>
        <w:rPr>
          <w:i/>
          <w:szCs w:val="24"/>
        </w:rPr>
        <w:t>Техническо обслужване, включващо профилактика, ремонт и поддръжка на моторните превозни средства, собственост на Териториално поделение Държавно горско стопанство Ботевград</w:t>
      </w:r>
      <w:r>
        <w:rPr>
          <w:b/>
          <w:i/>
          <w:szCs w:val="24"/>
        </w:rPr>
        <w:t xml:space="preserve">, </w:t>
      </w:r>
      <w:r>
        <w:rPr>
          <w:i/>
          <w:szCs w:val="24"/>
        </w:rPr>
        <w:t>включително доставка  на резервни части, материали, автомобилни гуми и други консумативи за тях за срок от 24 месеца</w:t>
      </w:r>
    </w:p>
    <w:p w:rsidR="00A61D55" w:rsidRDefault="00A61D55" w:rsidP="00A61D55">
      <w:pPr>
        <w:ind w:firstLine="720"/>
        <w:jc w:val="both"/>
        <w:rPr>
          <w:sz w:val="26"/>
          <w:szCs w:val="26"/>
        </w:rPr>
      </w:pPr>
    </w:p>
    <w:p w:rsidR="00A61D55" w:rsidRDefault="00A61D55" w:rsidP="00A61D55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5. Пълно описание на предмета на поръчката</w:t>
      </w:r>
    </w:p>
    <w:p w:rsidR="00A61D55" w:rsidRDefault="00A61D55" w:rsidP="00A61D55">
      <w:pPr>
        <w:ind w:firstLine="720"/>
        <w:jc w:val="both"/>
        <w:rPr>
          <w:b/>
          <w:sz w:val="26"/>
          <w:szCs w:val="26"/>
          <w:u w:val="single"/>
        </w:rPr>
      </w:pPr>
    </w:p>
    <w:p w:rsidR="00A61D55" w:rsidRDefault="00A61D55" w:rsidP="00A61D55">
      <w:pPr>
        <w:pStyle w:val="1"/>
        <w:ind w:left="0" w:right="-6" w:firstLine="900"/>
        <w:jc w:val="both"/>
      </w:pPr>
      <w:r>
        <w:rPr>
          <w:b/>
        </w:rPr>
        <w:t xml:space="preserve">5.1 </w:t>
      </w:r>
      <w:r>
        <w:t xml:space="preserve">  </w:t>
      </w:r>
      <w:r>
        <w:rPr>
          <w:b/>
        </w:rPr>
        <w:t>Обхват на услугите по обществената</w:t>
      </w:r>
      <w:r>
        <w:t xml:space="preserve"> </w:t>
      </w:r>
      <w:r>
        <w:rPr>
          <w:b/>
        </w:rPr>
        <w:t>поръчка</w:t>
      </w:r>
      <w:r>
        <w:t xml:space="preserve">  </w:t>
      </w:r>
    </w:p>
    <w:p w:rsidR="00A61D55" w:rsidRDefault="00A61D55" w:rsidP="00A61D55">
      <w:pPr>
        <w:pStyle w:val="1"/>
        <w:ind w:left="0" w:right="-6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изпълнение на поръчката да се предоставят услуги по извършване на дейностите  – </w:t>
      </w:r>
      <w:r>
        <w:rPr>
          <w:i/>
        </w:rPr>
        <w:t xml:space="preserve">Техническо обслужване, включващо профилактика, ремонт и </w:t>
      </w:r>
      <w:r>
        <w:rPr>
          <w:i/>
        </w:rPr>
        <w:lastRenderedPageBreak/>
        <w:t>поддръжка на моторните превозни средства</w:t>
      </w:r>
      <w:r>
        <w:rPr>
          <w:sz w:val="26"/>
          <w:szCs w:val="26"/>
        </w:rPr>
        <w:t xml:space="preserve"> на следните моторни превозни средства: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1965"/>
        <w:gridCol w:w="1517"/>
        <w:gridCol w:w="1448"/>
        <w:gridCol w:w="1438"/>
        <w:gridCol w:w="1714"/>
        <w:gridCol w:w="838"/>
      </w:tblGrid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№ по ред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 МПС и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Дата на регистрация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Рег. №</w:t>
            </w:r>
          </w:p>
          <w:p w:rsidR="00A61D55" w:rsidRDefault="00A61D55">
            <w:pPr>
              <w:jc w:val="center"/>
              <w:rPr>
                <w:b/>
                <w:sz w:val="16"/>
                <w:szCs w:val="16"/>
              </w:rPr>
            </w:pPr>
          </w:p>
          <w:p w:rsidR="00A61D55" w:rsidRDefault="00A61D55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 и модел</w:t>
            </w:r>
          </w:p>
          <w:p w:rsidR="00A61D55" w:rsidRDefault="00A61D55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</w:rPr>
              <w:t>Вид гориво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Мощност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рама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b/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Брой места</w:t>
            </w:r>
          </w:p>
        </w:tc>
      </w:tr>
      <w:tr w:rsidR="00A61D55" w:rsidTr="00A61D55">
        <w:trPr>
          <w:trHeight w:val="3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Товарен автомобил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21.10.2009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9395 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Хайлукс-дизел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AHTFR22G206017954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 автомобил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21.10.2009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9396 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Хайлукс-дизел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AHTFR22G706017562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 автомобил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21.10.2009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9397 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sz w:val="16"/>
                <w:szCs w:val="16"/>
              </w:rPr>
              <w:t>Хайлукс-дизел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AHTFR22G906017739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Мотоциклет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21.01.1997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2765К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</w:rPr>
              <w:t>Ямаха</w:t>
            </w:r>
            <w:proofErr w:type="spellEnd"/>
            <w:r>
              <w:rPr>
                <w:sz w:val="16"/>
                <w:szCs w:val="16"/>
              </w:rPr>
              <w:t xml:space="preserve"> ТТР250-бензин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22kw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4GY006928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Мотоциклет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13.10.1998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2766К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</w:rPr>
              <w:t>Ямаха</w:t>
            </w:r>
            <w:proofErr w:type="spellEnd"/>
            <w:r>
              <w:rPr>
                <w:sz w:val="16"/>
                <w:szCs w:val="16"/>
              </w:rPr>
              <w:t xml:space="preserve"> ТТР250-бензин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22kw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4GY000453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Мотоциклет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26.04.2007г.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1150 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Планета ИЖ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15kw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XTKM7107260003204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Мотоциклет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26.04.2007г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1151 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Планета ИЖ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15kw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XTKM7107260003145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Лек автомобил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17.02.2011 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СО0170АТ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Шкода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103kw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TMBLD75L9B6040641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4+1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26.06.2007г.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7634 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Тойота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MR0HR22G401504982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3+1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26.06.2007г.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7635 АР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Тойота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88kw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MH0HR22G701504832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3+1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A61D55" w:rsidRDefault="00A61D5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Колесен</w:t>
            </w:r>
            <w:proofErr w:type="spellEnd"/>
            <w:r>
              <w:rPr>
                <w:sz w:val="16"/>
                <w:szCs w:val="16"/>
              </w:rPr>
              <w:t xml:space="preserve"> АGT850T</w:t>
            </w:r>
          </w:p>
          <w:p w:rsidR="00A61D55" w:rsidRDefault="00A61D55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16"/>
                  <w:szCs w:val="16"/>
                </w:rPr>
                <w:t>2011 г</w:t>
              </w:r>
            </w:smartTag>
            <w:r>
              <w:rPr>
                <w:sz w:val="16"/>
                <w:szCs w:val="16"/>
              </w:rPr>
              <w:t>.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дизел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СО 02372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трактор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35kw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0309004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1D55" w:rsidTr="00A61D5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Товарен автомобил</w:t>
            </w:r>
          </w:p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lastRenderedPageBreak/>
              <w:t>2002  г..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lastRenderedPageBreak/>
              <w:t>СО63278 ВН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 xml:space="preserve">Мерцедес </w:t>
            </w:r>
            <w:proofErr w:type="spellStart"/>
            <w:r>
              <w:rPr>
                <w:sz w:val="16"/>
                <w:szCs w:val="16"/>
              </w:rPr>
              <w:t>Спринтер</w:t>
            </w:r>
            <w:proofErr w:type="spellEnd"/>
            <w:r>
              <w:rPr>
                <w:sz w:val="16"/>
                <w:szCs w:val="16"/>
              </w:rPr>
              <w:t xml:space="preserve"> 316 </w:t>
            </w:r>
            <w:r>
              <w:rPr>
                <w:sz w:val="16"/>
                <w:szCs w:val="16"/>
              </w:rPr>
              <w:lastRenderedPageBreak/>
              <w:t>ЦДИ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lastRenderedPageBreak/>
              <w:t>115kw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WDB9036111R374483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55" w:rsidRDefault="00A61D55">
            <w:pPr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2+1</w:t>
            </w:r>
          </w:p>
        </w:tc>
      </w:tr>
    </w:tbl>
    <w:p w:rsidR="00A61D55" w:rsidRDefault="00A61D55" w:rsidP="00A61D55">
      <w:pPr>
        <w:pStyle w:val="1"/>
        <w:ind w:left="0" w:right="-6" w:firstLine="900"/>
        <w:jc w:val="both"/>
        <w:rPr>
          <w:sz w:val="26"/>
          <w:szCs w:val="26"/>
        </w:rPr>
      </w:pPr>
      <w:r>
        <w:rPr>
          <w:sz w:val="28"/>
          <w:szCs w:val="28"/>
          <w:lang w:val="en-US"/>
        </w:rPr>
        <w:lastRenderedPageBreak/>
        <w:t xml:space="preserve"> </w:t>
      </w:r>
      <w:r>
        <w:rPr>
          <w:sz w:val="26"/>
          <w:szCs w:val="26"/>
        </w:rPr>
        <w:t xml:space="preserve">В случай на увеличаване </w:t>
      </w:r>
      <w:proofErr w:type="spellStart"/>
      <w:r>
        <w:rPr>
          <w:sz w:val="26"/>
          <w:szCs w:val="26"/>
        </w:rPr>
        <w:t>автопарка</w:t>
      </w:r>
      <w:proofErr w:type="spellEnd"/>
      <w:r>
        <w:rPr>
          <w:sz w:val="26"/>
          <w:szCs w:val="26"/>
        </w:rPr>
        <w:t xml:space="preserve"> на ТП ДГС Ботевград Възложителят да има право да възлага сервизното обслужване и ремонта на автомобили извън посочените, в рамките на предвидения финансов ресурс.</w:t>
      </w:r>
    </w:p>
    <w:p w:rsidR="00A61D55" w:rsidRDefault="00A61D55" w:rsidP="00A61D55">
      <w:pPr>
        <w:ind w:right="-6" w:firstLine="90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Сервизното обслужване и ремонта да включва: </w:t>
      </w:r>
    </w:p>
    <w:p w:rsidR="00A61D55" w:rsidRDefault="00A61D55" w:rsidP="00A61D5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right="-6" w:firstLine="10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Цялостна диагностика на МПС;</w:t>
      </w:r>
    </w:p>
    <w:p w:rsidR="00A61D55" w:rsidRDefault="00A61D55" w:rsidP="00A61D5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right="-6" w:firstLine="10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Техническо обслужване и ремонт  на двигателя, съединителя, скоростна кутия, ръчна спирачка, </w:t>
      </w:r>
      <w:proofErr w:type="spellStart"/>
      <w:r>
        <w:rPr>
          <w:sz w:val="26"/>
          <w:szCs w:val="26"/>
        </w:rPr>
        <w:t>карданно</w:t>
      </w:r>
      <w:proofErr w:type="spellEnd"/>
      <w:r>
        <w:rPr>
          <w:sz w:val="26"/>
          <w:szCs w:val="26"/>
        </w:rPr>
        <w:t xml:space="preserve"> предаване;</w:t>
      </w:r>
    </w:p>
    <w:p w:rsidR="00A61D55" w:rsidRDefault="00A61D55" w:rsidP="00A61D5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right="-6" w:firstLine="10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Техническо обслужване и ремонт на преден мост, кормилно управление, заден мост, спирачна система, </w:t>
      </w:r>
      <w:proofErr w:type="spellStart"/>
      <w:r>
        <w:rPr>
          <w:sz w:val="26"/>
          <w:szCs w:val="26"/>
        </w:rPr>
        <w:t>окочване</w:t>
      </w:r>
      <w:proofErr w:type="spellEnd"/>
      <w:r>
        <w:rPr>
          <w:sz w:val="26"/>
          <w:szCs w:val="26"/>
        </w:rPr>
        <w:t xml:space="preserve"> на автомобила;</w:t>
      </w:r>
    </w:p>
    <w:p w:rsidR="00A61D55" w:rsidRDefault="00A61D55" w:rsidP="00A61D5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right="-6" w:firstLine="10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Техническо обслужване и ремонт на системата за електрооборудване на автомобила, горивна система и климатична система</w:t>
      </w:r>
    </w:p>
    <w:p w:rsidR="00A61D55" w:rsidRDefault="00A61D55" w:rsidP="00A61D5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right="-6" w:firstLine="10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Техническо обслужване и ремонт на ходовата част на автомобила и </w:t>
      </w:r>
      <w:proofErr w:type="spellStart"/>
      <w:r>
        <w:rPr>
          <w:sz w:val="26"/>
          <w:szCs w:val="26"/>
        </w:rPr>
        <w:t>реглаж</w:t>
      </w:r>
      <w:proofErr w:type="spellEnd"/>
      <w:r>
        <w:rPr>
          <w:sz w:val="26"/>
          <w:szCs w:val="26"/>
        </w:rPr>
        <w:t xml:space="preserve"> на преден мост;</w:t>
      </w:r>
    </w:p>
    <w:p w:rsidR="00A61D55" w:rsidRDefault="00A61D55" w:rsidP="00A61D55">
      <w:pPr>
        <w:ind w:right="-6"/>
        <w:jc w:val="both"/>
        <w:outlineLvl w:val="0"/>
        <w:rPr>
          <w:sz w:val="26"/>
          <w:szCs w:val="26"/>
        </w:rPr>
      </w:pPr>
    </w:p>
    <w:p w:rsidR="00A61D55" w:rsidRDefault="00A61D55" w:rsidP="00A61D55">
      <w:pPr>
        <w:ind w:right="-6" w:firstLine="720"/>
        <w:jc w:val="both"/>
        <w:outlineLvl w:val="0"/>
        <w:rPr>
          <w:b/>
          <w:sz w:val="24"/>
          <w:szCs w:val="20"/>
        </w:rPr>
      </w:pPr>
      <w:r>
        <w:rPr>
          <w:b/>
        </w:rPr>
        <w:t xml:space="preserve">            Всички операции по обслужването и поддържането на автомобилите трябва да се извършват в съответствие с препоръките на завода производител, за съответната марка  автомобил.</w:t>
      </w:r>
    </w:p>
    <w:p w:rsidR="00A61D55" w:rsidRDefault="00A61D55" w:rsidP="00A61D55">
      <w:pPr>
        <w:ind w:right="-6"/>
        <w:jc w:val="both"/>
        <w:outlineLvl w:val="0"/>
        <w:rPr>
          <w:sz w:val="26"/>
          <w:szCs w:val="26"/>
        </w:rPr>
      </w:pPr>
    </w:p>
    <w:p w:rsidR="00A61D55" w:rsidRDefault="00A61D55" w:rsidP="00A61D55">
      <w:pPr>
        <w:ind w:right="-6"/>
        <w:jc w:val="both"/>
        <w:outlineLvl w:val="0"/>
        <w:rPr>
          <w:sz w:val="26"/>
          <w:szCs w:val="26"/>
        </w:rPr>
      </w:pPr>
    </w:p>
    <w:p w:rsidR="00A61D55" w:rsidRDefault="00A61D55" w:rsidP="00A61D55">
      <w:pPr>
        <w:ind w:right="-6" w:firstLine="900"/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Изисквания към участниците </w:t>
      </w:r>
    </w:p>
    <w:p w:rsidR="00A61D55" w:rsidRDefault="00A61D55" w:rsidP="00A61D55">
      <w:pPr>
        <w:ind w:right="-6" w:firstLine="900"/>
        <w:jc w:val="both"/>
        <w:outlineLvl w:val="0"/>
        <w:rPr>
          <w:b/>
          <w:sz w:val="28"/>
          <w:szCs w:val="28"/>
          <w:u w:val="single"/>
        </w:rPr>
      </w:pPr>
    </w:p>
    <w:p w:rsidR="00A61D55" w:rsidRDefault="00A61D55" w:rsidP="00A61D5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6"/>
          <w:szCs w:val="26"/>
        </w:rPr>
        <w:t>6.1. Изисквания за  икономически и финансови възможности</w:t>
      </w:r>
      <w:r>
        <w:rPr>
          <w:sz w:val="26"/>
          <w:szCs w:val="26"/>
        </w:rPr>
        <w:t xml:space="preserve"> </w:t>
      </w:r>
    </w:p>
    <w:p w:rsidR="00A61D55" w:rsidRDefault="00A61D55" w:rsidP="00A61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Участникът следва да представи доказателство, че разполага с </w:t>
      </w:r>
      <w:r>
        <w:rPr>
          <w:b/>
          <w:sz w:val="22"/>
          <w:szCs w:val="22"/>
        </w:rPr>
        <w:t>финансов ресурс от 5000/пет хиляди лева/.</w:t>
      </w:r>
      <w:r>
        <w:rPr>
          <w:sz w:val="22"/>
          <w:szCs w:val="22"/>
        </w:rPr>
        <w:t xml:space="preserve"> Доказателството, с което може да удостовери това обстоятелство е:</w:t>
      </w:r>
    </w:p>
    <w:p w:rsidR="00A61D55" w:rsidRDefault="00A61D55" w:rsidP="00A61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с удостоверение от банка </w:t>
      </w:r>
      <w:r>
        <w:rPr>
          <w:sz w:val="22"/>
          <w:szCs w:val="22"/>
          <w:u w:val="single"/>
        </w:rPr>
        <w:t>или</w:t>
      </w:r>
      <w:r>
        <w:rPr>
          <w:sz w:val="22"/>
          <w:szCs w:val="22"/>
        </w:rPr>
        <w:t xml:space="preserve"> с някоя от съставните части на ГФО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 при спазване на чл.50, ал.3 от ЗОП.</w:t>
      </w:r>
    </w:p>
    <w:p w:rsidR="00A61D55" w:rsidRDefault="00A61D55" w:rsidP="00A61D5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1.2. Минимални изисквания </w:t>
      </w:r>
    </w:p>
    <w:p w:rsidR="00A61D55" w:rsidRDefault="00A61D55" w:rsidP="00A61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Доказателство за финансов ресурс от  минимум 5 000/пет хиляди лева/.</w:t>
      </w:r>
    </w:p>
    <w:p w:rsidR="00A61D55" w:rsidRDefault="00A61D55" w:rsidP="00A61D55">
      <w:pPr>
        <w:ind w:right="-6"/>
        <w:jc w:val="both"/>
        <w:outlineLvl w:val="0"/>
        <w:rPr>
          <w:sz w:val="26"/>
          <w:szCs w:val="26"/>
        </w:rPr>
      </w:pPr>
    </w:p>
    <w:p w:rsidR="00A61D55" w:rsidRDefault="00A61D55" w:rsidP="00A61D55">
      <w:pPr>
        <w:ind w:right="-6" w:firstLine="1440"/>
        <w:jc w:val="both"/>
        <w:outlineLvl w:val="0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6.2. Изисквания за материалната база, апаратура и възможности на участника:</w:t>
      </w: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6.2.1. Да разполага с необходимата материална база, технически персонал и апаратура за извършване на обслужване и ремонт на посочената автомобилна техника, осигуряващи качество, сигурност и едновременно приемане на няколко броя техника с различни проблеми.</w:t>
      </w: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6.2.2. Да притежава необходимата диагностична апаратура, софтуер и специализирани инструменти и приспособления за техниката и оборудването.</w:t>
      </w: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6.2.3. Да извършва за своя сметка отстраняването на повредите, възникнали в гаранционния срок по т….. и дължащи се на лошо качество на извършения ремонт или на вложените резервни части.</w:t>
      </w: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6.2.4. Да води регистър с възможност за проследяване на информация за извършените дейности и вложените материали на техниката и оборудването, предмет на поръчката. </w:t>
      </w: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6.2..5. Да извършва качествено и експедитивно сервизното обслужване и ремонт на МПС , а именно:</w:t>
      </w: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</w:p>
    <w:p w:rsidR="00A61D55" w:rsidRDefault="00A61D55" w:rsidP="00A61D5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за леки ремонти (основни и спомагателни агрегати, при които не се налага демонтаж на агрегати) – до 2 /Два/ работни дни от постъпването на автомобила във сервиза;</w:t>
      </w:r>
    </w:p>
    <w:p w:rsidR="00A61D55" w:rsidRDefault="00A61D55" w:rsidP="00A61D55">
      <w:pPr>
        <w:numPr>
          <w:ilvl w:val="0"/>
          <w:numId w:val="2"/>
        </w:numPr>
        <w:spacing w:after="0" w:line="240" w:lineRule="auto"/>
        <w:ind w:left="0" w:right="-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за средно тежки ремонти (при които не се налага демонтаж на основни агрегати) – до 5 /Пет/ работни дни от постъпването на автомобила във сервиза;</w:t>
      </w:r>
    </w:p>
    <w:p w:rsidR="00A61D55" w:rsidRDefault="00A61D55" w:rsidP="00A61D5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right="-6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за тежки ремонти (при които се налага демонтаж на основни агрегати) до 10 (Десет) работни дни от постъпване на автомобила във сервиза;</w:t>
      </w:r>
    </w:p>
    <w:p w:rsidR="00A61D55" w:rsidRDefault="00A61D55" w:rsidP="00A61D55">
      <w:pPr>
        <w:numPr>
          <w:ilvl w:val="0"/>
          <w:numId w:val="2"/>
        </w:numPr>
        <w:spacing w:after="0" w:line="240" w:lineRule="auto"/>
        <w:ind w:right="-90"/>
        <w:rPr>
          <w:sz w:val="28"/>
          <w:szCs w:val="28"/>
        </w:rPr>
      </w:pPr>
      <w:r>
        <w:rPr>
          <w:sz w:val="28"/>
          <w:szCs w:val="28"/>
        </w:rPr>
        <w:t xml:space="preserve">        Смяната на масла, филтри , гуми и други консумативи, както и профилактика на МПС се извършва в рамките на  същия ден. Този срок започва да тече от момента на вземане от изпълнителят на МПС-то от двора на стопанството или от друго място посочено от Възложителя.</w:t>
      </w:r>
    </w:p>
    <w:p w:rsidR="00A61D55" w:rsidRDefault="00A61D55" w:rsidP="00A61D55">
      <w:pPr>
        <w:numPr>
          <w:ilvl w:val="0"/>
          <w:numId w:val="2"/>
        </w:numPr>
        <w:spacing w:after="0" w:line="240" w:lineRule="auto"/>
        <w:ind w:right="-90"/>
        <w:rPr>
          <w:sz w:val="28"/>
          <w:szCs w:val="28"/>
        </w:rPr>
      </w:pPr>
      <w:r>
        <w:rPr>
          <w:sz w:val="28"/>
          <w:szCs w:val="28"/>
        </w:rPr>
        <w:t>Доставка на сезонни гуми: -до 7 календарни дни от подадена от Възложителя или оторизирани от него лица заявка до изпълнителя.</w:t>
      </w:r>
    </w:p>
    <w:p w:rsidR="00A61D55" w:rsidRDefault="00A61D55" w:rsidP="00A61D55">
      <w:pPr>
        <w:ind w:right="-6" w:firstLine="1080"/>
        <w:jc w:val="both"/>
        <w:rPr>
          <w:sz w:val="24"/>
          <w:szCs w:val="20"/>
          <w:lang w:val="en-US"/>
        </w:rPr>
      </w:pP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  <w:r>
        <w:rPr>
          <w:sz w:val="26"/>
          <w:szCs w:val="26"/>
        </w:rPr>
        <w:t>6.2.6. Да осигурява в сервиза си прием на автомобилите с предимство;</w:t>
      </w: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  <w:r>
        <w:rPr>
          <w:sz w:val="26"/>
          <w:szCs w:val="26"/>
        </w:rPr>
        <w:t>6.2.7.Да използва при обслужването и ремонта нови материали и консумативи;</w:t>
      </w:r>
    </w:p>
    <w:p w:rsidR="00A61D55" w:rsidRDefault="00A61D55" w:rsidP="00A61D55">
      <w:pPr>
        <w:ind w:right="-6"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6.2.8. Да осигурява достъп на </w:t>
      </w:r>
      <w:proofErr w:type="spellStart"/>
      <w:r>
        <w:rPr>
          <w:sz w:val="26"/>
          <w:szCs w:val="26"/>
        </w:rPr>
        <w:t>представетели</w:t>
      </w:r>
      <w:proofErr w:type="spellEnd"/>
      <w:r>
        <w:rPr>
          <w:sz w:val="26"/>
          <w:szCs w:val="26"/>
        </w:rPr>
        <w:t xml:space="preserve"> на Възложителя до сервизните помещения, с цел осъществяване на контрол на извършваните дейности;</w:t>
      </w:r>
    </w:p>
    <w:p w:rsidR="00A61D55" w:rsidRDefault="00A61D55" w:rsidP="00A61D55">
      <w:pPr>
        <w:ind w:right="-6"/>
        <w:jc w:val="both"/>
        <w:outlineLvl w:val="0"/>
        <w:rPr>
          <w:sz w:val="26"/>
          <w:szCs w:val="26"/>
        </w:rPr>
      </w:pPr>
    </w:p>
    <w:p w:rsidR="00A61D55" w:rsidRDefault="00A61D55" w:rsidP="00A61D55">
      <w:pPr>
        <w:ind w:right="-6" w:firstLine="900"/>
        <w:jc w:val="both"/>
        <w:outlineLv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Минимални изисквания за  технически възможности и квалификация:</w:t>
      </w:r>
    </w:p>
    <w:p w:rsidR="00A61D55" w:rsidRDefault="00A61D55" w:rsidP="00A61D55">
      <w:pPr>
        <w:pStyle w:val="Defaul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-Участникът трябва да разполага поне с една технически оборудвана  сервизна база/</w:t>
      </w:r>
      <w:proofErr w:type="spellStart"/>
      <w:r>
        <w:rPr>
          <w:sz w:val="26"/>
          <w:szCs w:val="26"/>
        </w:rPr>
        <w:t>собствна</w:t>
      </w:r>
      <w:proofErr w:type="spellEnd"/>
      <w:r>
        <w:rPr>
          <w:sz w:val="26"/>
          <w:szCs w:val="26"/>
        </w:rPr>
        <w:t xml:space="preserve"> или ползвана на друго валидно правно основание/, с която може да </w:t>
      </w:r>
      <w:proofErr w:type="spellStart"/>
      <w:r>
        <w:rPr>
          <w:sz w:val="26"/>
          <w:szCs w:val="26"/>
        </w:rPr>
        <w:t>извършна</w:t>
      </w:r>
      <w:proofErr w:type="spellEnd"/>
      <w:r>
        <w:rPr>
          <w:sz w:val="26"/>
          <w:szCs w:val="26"/>
        </w:rPr>
        <w:t xml:space="preserve"> качествено сервизно обслужване и ремонт.</w:t>
      </w:r>
    </w:p>
    <w:p w:rsidR="00A61D55" w:rsidRDefault="00A61D55" w:rsidP="00A61D5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t xml:space="preserve">Участникът да е изпълнил през последните три години </w:t>
      </w:r>
      <w:r>
        <w:rPr>
          <w:b/>
        </w:rPr>
        <w:t>поне три услуги,</w:t>
      </w:r>
      <w:r>
        <w:t xml:space="preserve"> еднакви или сходни с предмета на настоящата поръчка, считано от датата на подаване на офертата. </w:t>
      </w:r>
    </w:p>
    <w:p w:rsidR="00A61D55" w:rsidRDefault="00A61D55" w:rsidP="00A61D55">
      <w:pPr>
        <w:numPr>
          <w:ilvl w:val="0"/>
          <w:numId w:val="3"/>
        </w:numPr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2.3.</w:t>
      </w:r>
      <w:r>
        <w:rPr>
          <w:sz w:val="26"/>
          <w:szCs w:val="26"/>
        </w:rPr>
        <w:t>Участникът трябва да разполага поне с 2 /Две/ технически лица, които имат нужната професионална квалификация за извършване за извършване на пълна сервизна поддръжка на автомобилите. Лицата да имат минимум 2 /Две/ години опит в сервизната поддръжка.</w:t>
      </w:r>
    </w:p>
    <w:p w:rsidR="00A61D55" w:rsidRDefault="00A61D55" w:rsidP="00A61D55">
      <w:pPr>
        <w:ind w:right="-6"/>
        <w:jc w:val="both"/>
        <w:outlineLvl w:val="0"/>
        <w:rPr>
          <w:sz w:val="26"/>
          <w:szCs w:val="26"/>
          <w:lang w:val="en-US"/>
        </w:rPr>
      </w:pPr>
    </w:p>
    <w:p w:rsidR="00A61D55" w:rsidRDefault="00A61D55" w:rsidP="00A61D55">
      <w:pPr>
        <w:ind w:right="-6" w:firstLine="14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6.3. Изисквания за гаранции:</w:t>
      </w:r>
    </w:p>
    <w:p w:rsidR="00A61D55" w:rsidRDefault="00A61D55" w:rsidP="00A61D55">
      <w:pPr>
        <w:ind w:right="-6" w:firstLine="1440"/>
        <w:jc w:val="both"/>
        <w:outlineLvl w:val="0"/>
        <w:rPr>
          <w:b/>
          <w:sz w:val="26"/>
          <w:szCs w:val="26"/>
        </w:rPr>
      </w:pPr>
    </w:p>
    <w:p w:rsidR="00A61D55" w:rsidRDefault="00A61D55" w:rsidP="00A61D55">
      <w:pPr>
        <w:ind w:right="-6" w:firstLine="90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6.3.1. Участникът да гарантира извършената ремонтна дейност, като гаранционния срок </w:t>
      </w:r>
      <w:r>
        <w:rPr>
          <w:b/>
          <w:sz w:val="26"/>
          <w:szCs w:val="26"/>
        </w:rPr>
        <w:t>не може да бъде по-малък от 6 /Шест/ месеца</w:t>
      </w:r>
      <w:r>
        <w:rPr>
          <w:sz w:val="26"/>
          <w:szCs w:val="26"/>
        </w:rPr>
        <w:t>, считано от датата на подписване на приемателно – приемателния протокол.</w:t>
      </w:r>
    </w:p>
    <w:p w:rsidR="00A61D55" w:rsidRDefault="00A61D55" w:rsidP="00A61D55">
      <w:pPr>
        <w:ind w:right="-6" w:firstLine="90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6.3.2. Участникът да гарантира гаранционен срок на вложените при техническото обслужване и текущия ремонт резервни части, консумативи и принадлежности не по-кратък от този, посочен от производителя им.</w:t>
      </w:r>
    </w:p>
    <w:p w:rsidR="00A61D55" w:rsidRDefault="00A61D55" w:rsidP="00A61D55">
      <w:pPr>
        <w:ind w:right="-6" w:firstLine="900"/>
        <w:jc w:val="both"/>
        <w:outlineLvl w:val="0"/>
        <w:rPr>
          <w:sz w:val="26"/>
          <w:szCs w:val="26"/>
        </w:rPr>
      </w:pPr>
    </w:p>
    <w:p w:rsidR="00A61D55" w:rsidRDefault="00A61D55" w:rsidP="00A61D55">
      <w:pPr>
        <w:ind w:right="-6" w:firstLine="14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6.4. Изисквания към качеството:</w:t>
      </w:r>
    </w:p>
    <w:p w:rsidR="00A61D55" w:rsidRDefault="00A61D55" w:rsidP="00A61D55">
      <w:pPr>
        <w:ind w:right="-6" w:firstLine="1440"/>
        <w:jc w:val="both"/>
        <w:outlineLvl w:val="0"/>
        <w:rPr>
          <w:b/>
          <w:sz w:val="26"/>
          <w:szCs w:val="26"/>
        </w:rPr>
      </w:pPr>
    </w:p>
    <w:p w:rsidR="00A61D55" w:rsidRDefault="00A61D55" w:rsidP="00A61D55">
      <w:pPr>
        <w:ind w:right="-6" w:firstLine="14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 осъществяване на сервизното обслужване и/или ремонта участникът трябва да влага само нови, неупотребявани и нерециклирани резервни части, принадлежности и консумативи, отговарящи на производителя на съответната марка.</w:t>
      </w:r>
    </w:p>
    <w:p w:rsidR="00A61D55" w:rsidRDefault="00A61D55" w:rsidP="00A61D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61D55" w:rsidRDefault="00A61D55" w:rsidP="00A61D55">
      <w:pPr>
        <w:ind w:firstLine="540"/>
        <w:jc w:val="both"/>
        <w:rPr>
          <w:sz w:val="26"/>
          <w:szCs w:val="26"/>
        </w:rPr>
      </w:pPr>
    </w:p>
    <w:p w:rsidR="00A61D55" w:rsidRDefault="00A61D55" w:rsidP="00A61D55">
      <w:pPr>
        <w:ind w:firstLine="7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7. Място и срок на изпълнение</w:t>
      </w:r>
    </w:p>
    <w:p w:rsidR="00A61D55" w:rsidRDefault="00A61D55" w:rsidP="00A61D55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Мястото на изпълнение на услугите  да е сервизна/и база/и на изпълнителя. </w:t>
      </w:r>
    </w:p>
    <w:p w:rsidR="00A61D55" w:rsidRDefault="00A61D55" w:rsidP="00A61D55">
      <w:pPr>
        <w:ind w:right="-9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Транспортирането на МПС до сервизната база на изпълнителя и обратно до двора на стопанството е за сметка на Възложителят </w:t>
      </w:r>
      <w:r>
        <w:rPr>
          <w:b/>
          <w:i/>
          <w:sz w:val="28"/>
          <w:szCs w:val="28"/>
          <w:u w:val="single"/>
        </w:rPr>
        <w:t>само когато</w:t>
      </w:r>
      <w:r>
        <w:rPr>
          <w:b/>
          <w:i/>
          <w:sz w:val="28"/>
          <w:szCs w:val="28"/>
        </w:rPr>
        <w:t xml:space="preserve"> сервизната база на изпълнителя е в диапазон до </w:t>
      </w:r>
      <w:smartTag w:uri="urn:schemas-microsoft-com:office:smarttags" w:element="metricconverter">
        <w:smartTagPr>
          <w:attr w:name="ProductID" w:val="40 км"/>
        </w:smartTagPr>
        <w:r>
          <w:rPr>
            <w:b/>
            <w:i/>
            <w:sz w:val="28"/>
            <w:szCs w:val="28"/>
          </w:rPr>
          <w:t>40 км</w:t>
        </w:r>
      </w:smartTag>
      <w:r>
        <w:rPr>
          <w:b/>
          <w:i/>
          <w:sz w:val="28"/>
          <w:szCs w:val="28"/>
        </w:rPr>
        <w:t>. от гр.Ботевград. Във всички други случаи е за сметка на изпълнителя.</w:t>
      </w:r>
    </w:p>
    <w:p w:rsidR="00A61D55" w:rsidRDefault="00A61D55" w:rsidP="00A61D55">
      <w:pPr>
        <w:jc w:val="both"/>
        <w:rPr>
          <w:sz w:val="26"/>
          <w:szCs w:val="26"/>
          <w:lang w:val="en-US"/>
        </w:rPr>
      </w:pPr>
    </w:p>
    <w:p w:rsidR="00A61D55" w:rsidRDefault="00A61D55" w:rsidP="00A61D55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Срокът на действие на договора да  е </w:t>
      </w:r>
      <w:r>
        <w:rPr>
          <w:b/>
          <w:sz w:val="26"/>
          <w:szCs w:val="26"/>
        </w:rPr>
        <w:t>24</w:t>
      </w:r>
      <w:r>
        <w:rPr>
          <w:sz w:val="26"/>
          <w:szCs w:val="26"/>
        </w:rPr>
        <w:t>/ Двадесет и четири/ месеца от датата на подписването му или до достигане на максималната прогнозна стойност , което от двете събитие настъпи по-рано.</w:t>
      </w:r>
    </w:p>
    <w:p w:rsidR="00A61D55" w:rsidRDefault="00A61D55" w:rsidP="00A61D55">
      <w:pPr>
        <w:jc w:val="both"/>
        <w:rPr>
          <w:sz w:val="26"/>
          <w:szCs w:val="26"/>
        </w:rPr>
      </w:pPr>
    </w:p>
    <w:p w:rsidR="00A61D55" w:rsidRDefault="00A61D55" w:rsidP="00A61D55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8. Прогнозна стойност на поръчката -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Прогнозната стойност на поръчка да е </w:t>
      </w:r>
      <w:r>
        <w:rPr>
          <w:b/>
          <w:sz w:val="26"/>
          <w:szCs w:val="26"/>
        </w:rPr>
        <w:t>60 000</w:t>
      </w:r>
      <w:r>
        <w:rPr>
          <w:sz w:val="26"/>
          <w:szCs w:val="26"/>
        </w:rPr>
        <w:t xml:space="preserve"> /шестдесет хиляди/ лева без ДДС.</w:t>
      </w:r>
    </w:p>
    <w:p w:rsidR="00A61D55" w:rsidRDefault="00A61D55" w:rsidP="00A61D55">
      <w:pPr>
        <w:jc w:val="both"/>
        <w:rPr>
          <w:sz w:val="26"/>
          <w:szCs w:val="26"/>
        </w:rPr>
      </w:pPr>
    </w:p>
    <w:p w:rsidR="00A61D55" w:rsidRDefault="00A61D55" w:rsidP="00A61D55">
      <w:pPr>
        <w:ind w:firstLine="720"/>
        <w:jc w:val="both"/>
      </w:pPr>
      <w:r>
        <w:rPr>
          <w:b/>
          <w:sz w:val="26"/>
          <w:szCs w:val="26"/>
          <w:u w:val="single"/>
        </w:rPr>
        <w:t>9. Условия и начин на плащане</w:t>
      </w:r>
      <w:r>
        <w:t xml:space="preserve"> </w:t>
      </w:r>
    </w:p>
    <w:p w:rsidR="00A61D55" w:rsidRDefault="00A61D55" w:rsidP="00A61D55">
      <w:pPr>
        <w:jc w:val="both"/>
        <w:outlineLvl w:val="0"/>
        <w:rPr>
          <w:b/>
          <w:sz w:val="26"/>
          <w:szCs w:val="26"/>
          <w:u w:val="single"/>
        </w:rPr>
      </w:pPr>
    </w:p>
    <w:p w:rsidR="00A61D55" w:rsidRDefault="00A61D55" w:rsidP="00A61D5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1080"/>
        <w:jc w:val="both"/>
        <w:outlineLvl w:val="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Финансирането на настоящата поръчка да се осигурява със собствени средства от стопанската дейност на стопанството. </w:t>
      </w:r>
    </w:p>
    <w:p w:rsidR="00A61D55" w:rsidRDefault="00A61D55" w:rsidP="00A61D55">
      <w:pPr>
        <w:numPr>
          <w:ilvl w:val="0"/>
          <w:numId w:val="5"/>
        </w:numPr>
        <w:spacing w:after="0"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Условия и начин на плащане:</w:t>
      </w:r>
    </w:p>
    <w:p w:rsidR="00A61D55" w:rsidRDefault="00A61D55" w:rsidP="00A61D55">
      <w:pPr>
        <w:ind w:firstLine="720"/>
        <w:jc w:val="both"/>
        <w:rPr>
          <w:sz w:val="24"/>
          <w:szCs w:val="20"/>
        </w:rPr>
      </w:pPr>
      <w:r>
        <w:t xml:space="preserve">Плащането на техническото обслужване и ремонта ще се извършва със 100 % банков превод в рамките на 10 /десет/ работни дни, считано от датата на представяне на оригинална фактура от изпълнителя, заедно с документ за закупуване на осигурените и вложени резервни части /ако има такива/ при ремонта, както  и двустранно подписана сервизна поръчка от представители на изпълнителя и възложителя. Фактурата, издадена от изпълнителя съдържа информация за вида на извършените работи, времетраенето на извършените дейности, наименованието на  резервните части, цена на труда, материали и консумативи, вложени в съответния ремонт.Времето за извършване на отделните сервизни дейности  </w:t>
      </w:r>
      <w:r>
        <w:rPr>
          <w:b/>
          <w:u w:val="single"/>
        </w:rPr>
        <w:t>не може да превишава  стойностите на нормативите, посочени</w:t>
      </w:r>
      <w:r>
        <w:t xml:space="preserve"> в Наредба №24 от 8 март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за задължителното застраховане по чл. 249, т.1 и 2 от Кодекса за застраховането и за методиката за уреждане на претенции за обезщетение на вреди, причинени на превозните средства.</w:t>
      </w:r>
    </w:p>
    <w:p w:rsidR="00A61D55" w:rsidRDefault="00A61D55" w:rsidP="00A61D55">
      <w:pPr>
        <w:ind w:left="720"/>
        <w:jc w:val="both"/>
        <w:rPr>
          <w:sz w:val="26"/>
          <w:szCs w:val="26"/>
        </w:rPr>
      </w:pPr>
    </w:p>
    <w:p w:rsidR="00A61D55" w:rsidRDefault="00A61D55" w:rsidP="00A61D55">
      <w:pPr>
        <w:ind w:left="72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10. Критерий за оценка на офертите – “най-ниска цена”</w:t>
      </w:r>
    </w:p>
    <w:p w:rsidR="00A61D55" w:rsidRDefault="00A61D55" w:rsidP="00A61D55">
      <w:pPr>
        <w:ind w:left="720"/>
        <w:jc w:val="both"/>
        <w:rPr>
          <w:b/>
          <w:sz w:val="26"/>
          <w:szCs w:val="26"/>
          <w:u w:val="single"/>
        </w:rPr>
      </w:pPr>
    </w:p>
    <w:p w:rsidR="00A61D55" w:rsidRDefault="00A61D55" w:rsidP="00A61D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Участниците следва  да попълнят “ </w:t>
      </w:r>
      <w:proofErr w:type="spellStart"/>
      <w:r>
        <w:rPr>
          <w:sz w:val="26"/>
          <w:szCs w:val="26"/>
        </w:rPr>
        <w:t>Ценораспис</w:t>
      </w:r>
      <w:proofErr w:type="spellEnd"/>
      <w:r>
        <w:rPr>
          <w:sz w:val="26"/>
          <w:szCs w:val="26"/>
        </w:rPr>
        <w:t>” на най-често влаганите резервни части/консумативи за посочени марки автомобили.</w:t>
      </w:r>
    </w:p>
    <w:p w:rsidR="00A61D55" w:rsidRDefault="00A61D55" w:rsidP="00A61D5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“Ценоразписа” участниците да посочат: единичните цени на 1 бр. нова резервна част/консуматив на изброените артикули за посочените марки автомобили , средна цена на 1 бр. нова част и обща стойност / сбор от средните цени на 1 бр. нова част/ в лв. без ДДС.</w:t>
      </w:r>
    </w:p>
    <w:p w:rsidR="00A61D55" w:rsidRDefault="00A61D55" w:rsidP="00A61D55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В забележка да се посочи:</w:t>
      </w:r>
      <w:r>
        <w:rPr>
          <w:sz w:val="26"/>
          <w:szCs w:val="26"/>
        </w:rPr>
        <w:t xml:space="preserve"> Възложителят няма задължение за цялостно усвояване на посочените видове резервни части/консумативи. Възложителят може да заявява артикули извън номенклатурата  в рамките на общата стойност на поръчката -60 000 лв..</w:t>
      </w:r>
    </w:p>
    <w:p w:rsidR="00A61D55" w:rsidRDefault="00A61D55" w:rsidP="00A61D55">
      <w:pPr>
        <w:ind w:firstLine="72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Посочените единични цени за резервните части/консумативи </w:t>
      </w:r>
      <w:r>
        <w:rPr>
          <w:sz w:val="26"/>
          <w:szCs w:val="26"/>
        </w:rPr>
        <w:t xml:space="preserve">  да остават непроменени за целия срок на договора.</w:t>
      </w:r>
    </w:p>
    <w:p w:rsidR="00A61D55" w:rsidRDefault="00A61D55" w:rsidP="00A61D55">
      <w:pPr>
        <w:shd w:val="clear" w:color="auto" w:fill="FFFFFF"/>
        <w:ind w:firstLine="72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>Цената за труда за един сервизен час / часовата ставка/ не може да бъде повече от 25 /Двадесет и пет/ лева без ДДС и същата остава непроменена за целия срок на договора.</w:t>
      </w:r>
    </w:p>
    <w:p w:rsidR="00A61D55" w:rsidRDefault="00A61D55" w:rsidP="00A61D55">
      <w:pPr>
        <w:shd w:val="clear" w:color="auto" w:fill="FFFFFF"/>
        <w:ind w:firstLine="72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За определяне на изпълнител на обществената поръчка да се използва формулата:               </w:t>
      </w:r>
    </w:p>
    <w:p w:rsidR="00A61D55" w:rsidRDefault="00A61D55" w:rsidP="00A61D55">
      <w:pPr>
        <w:rPr>
          <w:rFonts w:ascii="Times" w:hAnsi="Times"/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                           </w:t>
      </w:r>
      <w:proofErr w:type="spellStart"/>
      <w:r>
        <w:rPr>
          <w:b/>
          <w:bCs/>
          <w:i/>
          <w:sz w:val="28"/>
          <w:szCs w:val="28"/>
        </w:rPr>
        <w:t>Ц</w:t>
      </w:r>
      <w:r>
        <w:rPr>
          <w:b/>
          <w:bCs/>
          <w:i/>
          <w:sz w:val="28"/>
          <w:szCs w:val="28"/>
          <w:vertAlign w:val="subscript"/>
        </w:rPr>
        <w:t>min</w:t>
      </w:r>
      <w:proofErr w:type="spellEnd"/>
      <w:r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            Т </w:t>
      </w:r>
      <w:proofErr w:type="spellStart"/>
      <w:r>
        <w:rPr>
          <w:b/>
          <w:bCs/>
          <w:i/>
          <w:sz w:val="28"/>
          <w:szCs w:val="28"/>
          <w:vertAlign w:val="subscript"/>
        </w:rPr>
        <w:t>min</w:t>
      </w:r>
      <w:proofErr w:type="spellEnd"/>
      <w:r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     </w:t>
      </w:r>
    </w:p>
    <w:p w:rsidR="00A61D55" w:rsidRDefault="00A61D55" w:rsidP="00A61D55">
      <w:pPr>
        <w:rPr>
          <w:rFonts w:ascii="Times New Roman" w:hAnsi="Times New Roman"/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К </w:t>
      </w:r>
      <w:proofErr w:type="spellStart"/>
      <w:r>
        <w:rPr>
          <w:b/>
          <w:bCs/>
          <w:i/>
          <w:sz w:val="32"/>
          <w:szCs w:val="32"/>
          <w:vertAlign w:val="subscript"/>
        </w:rPr>
        <w:t>к</w:t>
      </w:r>
      <w:proofErr w:type="spellEnd"/>
      <w:r>
        <w:rPr>
          <w:b/>
          <w:bCs/>
          <w:i/>
          <w:sz w:val="32"/>
          <w:szCs w:val="32"/>
          <w:vertAlign w:val="subscript"/>
        </w:rPr>
        <w:t xml:space="preserve"> i</w:t>
      </w:r>
      <w:r>
        <w:rPr>
          <w:b/>
          <w:bCs/>
          <w:i/>
          <w:sz w:val="28"/>
          <w:szCs w:val="28"/>
        </w:rPr>
        <w:t xml:space="preserve"> = 0,70  х  </w:t>
      </w:r>
      <w:r>
        <w:rPr>
          <w:rFonts w:ascii="Arial" w:hAnsi="Arial" w:cs="Arial"/>
          <w:b/>
          <w:bCs/>
          <w:i/>
          <w:sz w:val="28"/>
          <w:szCs w:val="28"/>
        </w:rPr>
        <w:t>───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    + 0,30 х     </w:t>
      </w:r>
      <w:r>
        <w:rPr>
          <w:rFonts w:ascii="Arial" w:hAnsi="Arial" w:cs="Arial"/>
          <w:b/>
          <w:bCs/>
          <w:i/>
          <w:sz w:val="28"/>
          <w:szCs w:val="28"/>
        </w:rPr>
        <w:t>───</w:t>
      </w:r>
      <w:r>
        <w:rPr>
          <w:rFonts w:ascii="Calibri" w:hAnsi="Calibri" w:cs="Calibri"/>
          <w:b/>
          <w:bCs/>
          <w:i/>
          <w:sz w:val="28"/>
          <w:szCs w:val="28"/>
        </w:rPr>
        <w:t xml:space="preserve">     </w:t>
      </w:r>
    </w:p>
    <w:p w:rsidR="00A61D55" w:rsidRDefault="00A61D55" w:rsidP="00A61D5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Ц </w:t>
      </w:r>
      <w:r>
        <w:rPr>
          <w:b/>
          <w:bCs/>
          <w:i/>
          <w:sz w:val="28"/>
          <w:szCs w:val="28"/>
          <w:vertAlign w:val="subscript"/>
          <w:lang w:val="pl-PL"/>
        </w:rPr>
        <w:t>i</w:t>
      </w:r>
      <w:r>
        <w:rPr>
          <w:b/>
          <w:bCs/>
          <w:i/>
          <w:sz w:val="28"/>
          <w:szCs w:val="28"/>
        </w:rPr>
        <w:t xml:space="preserve">                   </w:t>
      </w:r>
      <w:r>
        <w:rPr>
          <w:b/>
          <w:bCs/>
          <w:i/>
          <w:sz w:val="28"/>
          <w:szCs w:val="28"/>
          <w:lang w:val="pl-PL"/>
        </w:rPr>
        <w:t xml:space="preserve">         T </w:t>
      </w:r>
      <w:r>
        <w:rPr>
          <w:b/>
          <w:bCs/>
          <w:i/>
          <w:sz w:val="28"/>
          <w:szCs w:val="28"/>
          <w:vertAlign w:val="subscript"/>
          <w:lang w:val="pl-PL"/>
        </w:rPr>
        <w:t xml:space="preserve">i </w:t>
      </w:r>
      <w:r>
        <w:rPr>
          <w:b/>
          <w:bCs/>
          <w:i/>
          <w:sz w:val="28"/>
          <w:szCs w:val="28"/>
        </w:rPr>
        <w:t xml:space="preserve">              </w:t>
      </w:r>
    </w:p>
    <w:p w:rsidR="00A61D55" w:rsidRDefault="00A61D55" w:rsidP="00A61D55">
      <w:pPr>
        <w:spacing w:before="120" w:after="360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Където:</w:t>
      </w:r>
    </w:p>
    <w:p w:rsidR="00A61D55" w:rsidRDefault="00A61D55" w:rsidP="00A61D55">
      <w:pPr>
        <w:ind w:firstLine="567"/>
        <w:jc w:val="both"/>
        <w:rPr>
          <w:sz w:val="26"/>
          <w:szCs w:val="26"/>
        </w:rPr>
      </w:pPr>
      <w:r>
        <w:rPr>
          <w:b/>
          <w:bCs/>
          <w:i/>
          <w:sz w:val="28"/>
          <w:szCs w:val="28"/>
        </w:rPr>
        <w:t xml:space="preserve">К </w:t>
      </w:r>
      <w:proofErr w:type="spellStart"/>
      <w:r>
        <w:rPr>
          <w:b/>
          <w:bCs/>
          <w:i/>
          <w:sz w:val="32"/>
          <w:szCs w:val="32"/>
          <w:vertAlign w:val="subscript"/>
        </w:rPr>
        <w:t>к</w:t>
      </w:r>
      <w:proofErr w:type="spellEnd"/>
      <w:r>
        <w:rPr>
          <w:b/>
          <w:bCs/>
          <w:i/>
          <w:sz w:val="32"/>
          <w:szCs w:val="32"/>
          <w:vertAlign w:val="subscript"/>
        </w:rPr>
        <w:t xml:space="preserve"> i</w:t>
      </w:r>
      <w:r>
        <w:rPr>
          <w:sz w:val="26"/>
          <w:szCs w:val="26"/>
        </w:rPr>
        <w:t xml:space="preserve">  –  комплексна финансова оценка на съответния участник ;</w:t>
      </w:r>
    </w:p>
    <w:p w:rsidR="00A61D55" w:rsidRDefault="00A61D55" w:rsidP="00A61D55">
      <w:pPr>
        <w:spacing w:before="120"/>
        <w:ind w:firstLine="567"/>
        <w:jc w:val="both"/>
        <w:rPr>
          <w:sz w:val="26"/>
          <w:szCs w:val="26"/>
        </w:rPr>
      </w:pPr>
      <w:proofErr w:type="spellStart"/>
      <w:r>
        <w:rPr>
          <w:b/>
          <w:bCs/>
          <w:i/>
          <w:sz w:val="28"/>
          <w:szCs w:val="28"/>
        </w:rPr>
        <w:t>Ц</w:t>
      </w:r>
      <w:r>
        <w:rPr>
          <w:b/>
          <w:bCs/>
          <w:i/>
          <w:sz w:val="28"/>
          <w:szCs w:val="28"/>
          <w:vertAlign w:val="subscript"/>
        </w:rPr>
        <w:t>min</w:t>
      </w:r>
      <w:proofErr w:type="spellEnd"/>
      <w:r>
        <w:rPr>
          <w:sz w:val="26"/>
          <w:szCs w:val="26"/>
        </w:rPr>
        <w:t xml:space="preserve"> – най-ниската  цена  /обща стойност/ на резервните части/консумативи  (от всички предложения)  ;</w:t>
      </w:r>
    </w:p>
    <w:p w:rsidR="00A61D55" w:rsidRDefault="00A61D55" w:rsidP="00A61D55">
      <w:pPr>
        <w:spacing w:before="120"/>
        <w:ind w:firstLine="567"/>
        <w:jc w:val="both"/>
        <w:rPr>
          <w:sz w:val="26"/>
          <w:szCs w:val="26"/>
        </w:rPr>
      </w:pPr>
      <w:r>
        <w:rPr>
          <w:b/>
          <w:bCs/>
          <w:i/>
          <w:sz w:val="28"/>
          <w:szCs w:val="28"/>
        </w:rPr>
        <w:t xml:space="preserve">Ц </w:t>
      </w:r>
      <w:r>
        <w:rPr>
          <w:b/>
          <w:bCs/>
          <w:i/>
          <w:sz w:val="28"/>
          <w:szCs w:val="28"/>
          <w:vertAlign w:val="subscript"/>
        </w:rPr>
        <w:t xml:space="preserve">I - </w:t>
      </w:r>
      <w:r>
        <w:rPr>
          <w:sz w:val="26"/>
          <w:szCs w:val="26"/>
        </w:rPr>
        <w:t>предложена цена /обща стойност/ на резервните части/консумативи  на съответния участник ;</w:t>
      </w:r>
    </w:p>
    <w:p w:rsidR="00A61D55" w:rsidRDefault="00A61D55" w:rsidP="00A61D55">
      <w:pPr>
        <w:spacing w:before="120"/>
        <w:ind w:firstLine="567"/>
        <w:jc w:val="both"/>
        <w:rPr>
          <w:sz w:val="26"/>
          <w:szCs w:val="26"/>
        </w:rPr>
      </w:pPr>
      <w:r>
        <w:rPr>
          <w:b/>
          <w:bCs/>
          <w:i/>
          <w:sz w:val="28"/>
          <w:szCs w:val="28"/>
        </w:rPr>
        <w:t xml:space="preserve">Т </w:t>
      </w:r>
      <w:proofErr w:type="spellStart"/>
      <w:r>
        <w:rPr>
          <w:b/>
          <w:bCs/>
          <w:i/>
          <w:sz w:val="28"/>
          <w:szCs w:val="28"/>
          <w:vertAlign w:val="subscript"/>
        </w:rPr>
        <w:t>min</w:t>
      </w:r>
      <w:proofErr w:type="spellEnd"/>
      <w:r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bCs/>
          <w:i/>
          <w:sz w:val="28"/>
          <w:szCs w:val="28"/>
        </w:rPr>
        <w:t xml:space="preserve">  </w:t>
      </w:r>
      <w:r>
        <w:rPr>
          <w:bCs/>
          <w:sz w:val="26"/>
          <w:szCs w:val="26"/>
        </w:rPr>
        <w:t xml:space="preserve">- най-ниската предложена цена </w:t>
      </w:r>
      <w:r>
        <w:rPr>
          <w:sz w:val="26"/>
          <w:szCs w:val="26"/>
        </w:rPr>
        <w:t xml:space="preserve">(от всички предложения)  </w:t>
      </w:r>
      <w:r>
        <w:rPr>
          <w:bCs/>
          <w:sz w:val="26"/>
          <w:szCs w:val="26"/>
        </w:rPr>
        <w:t xml:space="preserve"> за труд за 1 сервизен час</w:t>
      </w:r>
      <w:r>
        <w:rPr>
          <w:bCs/>
          <w:i/>
          <w:sz w:val="26"/>
          <w:szCs w:val="26"/>
        </w:rPr>
        <w:t xml:space="preserve"> /часова ставка/;  </w:t>
      </w:r>
    </w:p>
    <w:p w:rsidR="00A61D55" w:rsidRDefault="00A61D55" w:rsidP="00A61D55">
      <w:pPr>
        <w:spacing w:before="12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i/>
          <w:sz w:val="28"/>
          <w:szCs w:val="28"/>
        </w:rPr>
        <w:lastRenderedPageBreak/>
        <w:t xml:space="preserve">T </w:t>
      </w:r>
      <w:r>
        <w:rPr>
          <w:b/>
          <w:bCs/>
          <w:i/>
          <w:sz w:val="28"/>
          <w:szCs w:val="28"/>
          <w:vertAlign w:val="subscript"/>
        </w:rPr>
        <w:t>I –</w:t>
      </w:r>
      <w:r>
        <w:rPr>
          <w:bCs/>
          <w:sz w:val="26"/>
          <w:szCs w:val="26"/>
        </w:rPr>
        <w:t xml:space="preserve"> предложена цена </w:t>
      </w:r>
      <w:r>
        <w:rPr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за труд за 1 сервизен час</w:t>
      </w:r>
      <w:r>
        <w:rPr>
          <w:bCs/>
          <w:i/>
          <w:sz w:val="26"/>
          <w:szCs w:val="26"/>
        </w:rPr>
        <w:t xml:space="preserve"> /часова ставка</w:t>
      </w:r>
      <w:r>
        <w:rPr>
          <w:b/>
          <w:bCs/>
          <w:sz w:val="26"/>
          <w:szCs w:val="26"/>
        </w:rPr>
        <w:t xml:space="preserve">/ на съответния участник/;  </w:t>
      </w:r>
    </w:p>
    <w:p w:rsidR="00A61D55" w:rsidRDefault="00A61D55" w:rsidP="00A61D55">
      <w:pPr>
        <w:jc w:val="both"/>
        <w:rPr>
          <w:sz w:val="26"/>
          <w:szCs w:val="26"/>
        </w:rPr>
      </w:pPr>
    </w:p>
    <w:p w:rsidR="00A61D55" w:rsidRDefault="00A61D55" w:rsidP="00A61D55">
      <w:pPr>
        <w:shd w:val="clear" w:color="auto" w:fill="FFFFFF"/>
        <w:ind w:firstLine="720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За изпълнител на поръчката да бъде избран участникът получил най-висока оценка </w:t>
      </w:r>
      <w:proofErr w:type="spellStart"/>
      <w:r>
        <w:rPr>
          <w:b/>
          <w:sz w:val="26"/>
          <w:szCs w:val="26"/>
        </w:rPr>
        <w:t>К</w:t>
      </w:r>
      <w:r>
        <w:rPr>
          <w:b/>
          <w:sz w:val="26"/>
          <w:szCs w:val="26"/>
          <w:vertAlign w:val="subscript"/>
        </w:rPr>
        <w:t>к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получена след заместване във формулата.</w:t>
      </w:r>
    </w:p>
    <w:p w:rsidR="00A61D55" w:rsidRDefault="00A61D55" w:rsidP="00A61D55">
      <w:pPr>
        <w:shd w:val="clear" w:color="auto" w:fill="FFFFFF"/>
        <w:jc w:val="both"/>
        <w:textAlignment w:val="center"/>
        <w:rPr>
          <w:sz w:val="26"/>
          <w:szCs w:val="26"/>
        </w:rPr>
      </w:pPr>
    </w:p>
    <w:p w:rsidR="00A61D55" w:rsidRDefault="00A61D55" w:rsidP="00A61D55">
      <w:pPr>
        <w:tabs>
          <w:tab w:val="left" w:pos="10260"/>
          <w:tab w:val="left" w:pos="10620"/>
        </w:tabs>
        <w:ind w:right="-2"/>
        <w:jc w:val="both"/>
        <w:rPr>
          <w:sz w:val="26"/>
          <w:szCs w:val="26"/>
          <w:lang w:val="ru-RU"/>
        </w:rPr>
      </w:pPr>
    </w:p>
    <w:p w:rsidR="00A61D55" w:rsidRDefault="00A61D55" w:rsidP="00A61D55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Участниците да  имат право да направят и други предложения на Възложителя  за преференции, бонуси и облекчени условия при изпълнение на поръчката, които да се включват в договора.</w:t>
      </w:r>
    </w:p>
    <w:p w:rsidR="000706BC" w:rsidRDefault="000706BC"/>
    <w:sectPr w:rsidR="000706BC" w:rsidSect="009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21E5C"/>
    <w:lvl w:ilvl="0">
      <w:numFmt w:val="bullet"/>
      <w:lvlText w:val="*"/>
      <w:lvlJc w:val="left"/>
    </w:lvl>
  </w:abstractNum>
  <w:abstractNum w:abstractNumId="1">
    <w:nsid w:val="00927CC2"/>
    <w:multiLevelType w:val="hybridMultilevel"/>
    <w:tmpl w:val="D4F0B6F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D6EC4"/>
    <w:multiLevelType w:val="singleLevel"/>
    <w:tmpl w:val="2584A86C"/>
    <w:lvl w:ilvl="0">
      <w:start w:val="2"/>
      <w:numFmt w:val="decimal"/>
      <w:lvlText w:val="1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D7E4367"/>
    <w:multiLevelType w:val="singleLevel"/>
    <w:tmpl w:val="F41A41BE"/>
    <w:lvl w:ilvl="0">
      <w:start w:val="1"/>
      <w:numFmt w:val="decimal"/>
      <w:lvlText w:val="%1,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1FF419E9"/>
    <w:multiLevelType w:val="hybridMultilevel"/>
    <w:tmpl w:val="423ED5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531AF"/>
    <w:multiLevelType w:val="hybridMultilevel"/>
    <w:tmpl w:val="64B046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91C6A"/>
    <w:multiLevelType w:val="singleLevel"/>
    <w:tmpl w:val="85DE15A0"/>
    <w:lvl w:ilvl="0">
      <w:start w:val="10"/>
      <w:numFmt w:val="decimal"/>
      <w:lvlText w:val="1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3A882B58"/>
    <w:multiLevelType w:val="hybridMultilevel"/>
    <w:tmpl w:val="9078F93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411AB"/>
    <w:multiLevelType w:val="hybridMultilevel"/>
    <w:tmpl w:val="F6C45E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705FB"/>
    <w:multiLevelType w:val="singleLevel"/>
    <w:tmpl w:val="243EE32A"/>
    <w:lvl w:ilvl="0">
      <w:start w:val="7"/>
      <w:numFmt w:val="decimal"/>
      <w:lvlText w:val="1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F26356C"/>
    <w:multiLevelType w:val="hybridMultilevel"/>
    <w:tmpl w:val="463E2F8C"/>
    <w:lvl w:ilvl="0" w:tplc="1E121E5C">
      <w:start w:val="65535"/>
      <w:numFmt w:val="bullet"/>
      <w:lvlText w:val="-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1.1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1D55"/>
    <w:rsid w:val="00065AE9"/>
    <w:rsid w:val="000706BC"/>
    <w:rsid w:val="0008210E"/>
    <w:rsid w:val="000B16C7"/>
    <w:rsid w:val="0010783B"/>
    <w:rsid w:val="00130785"/>
    <w:rsid w:val="00155B6F"/>
    <w:rsid w:val="00200E99"/>
    <w:rsid w:val="002309D2"/>
    <w:rsid w:val="00233D73"/>
    <w:rsid w:val="00290B0C"/>
    <w:rsid w:val="002C53F0"/>
    <w:rsid w:val="00303F4A"/>
    <w:rsid w:val="00314D14"/>
    <w:rsid w:val="00367B20"/>
    <w:rsid w:val="003774CE"/>
    <w:rsid w:val="00391927"/>
    <w:rsid w:val="003A1363"/>
    <w:rsid w:val="003C178B"/>
    <w:rsid w:val="003E394B"/>
    <w:rsid w:val="004346AD"/>
    <w:rsid w:val="00453B9F"/>
    <w:rsid w:val="00455D59"/>
    <w:rsid w:val="0045692D"/>
    <w:rsid w:val="004820C5"/>
    <w:rsid w:val="00496AC9"/>
    <w:rsid w:val="004D3EEF"/>
    <w:rsid w:val="0051381B"/>
    <w:rsid w:val="005671D2"/>
    <w:rsid w:val="005C3B4F"/>
    <w:rsid w:val="005C5F27"/>
    <w:rsid w:val="005E2818"/>
    <w:rsid w:val="006463FE"/>
    <w:rsid w:val="0064774E"/>
    <w:rsid w:val="00655078"/>
    <w:rsid w:val="00671ECE"/>
    <w:rsid w:val="006D175D"/>
    <w:rsid w:val="006D78B2"/>
    <w:rsid w:val="006E6508"/>
    <w:rsid w:val="006F1D22"/>
    <w:rsid w:val="007703E2"/>
    <w:rsid w:val="0077683E"/>
    <w:rsid w:val="007D57AE"/>
    <w:rsid w:val="0082063C"/>
    <w:rsid w:val="008515BF"/>
    <w:rsid w:val="00860DD5"/>
    <w:rsid w:val="008A7D07"/>
    <w:rsid w:val="009266EF"/>
    <w:rsid w:val="009910F5"/>
    <w:rsid w:val="009B0228"/>
    <w:rsid w:val="009B2568"/>
    <w:rsid w:val="009C463D"/>
    <w:rsid w:val="009E1ED9"/>
    <w:rsid w:val="00A03C47"/>
    <w:rsid w:val="00A179DD"/>
    <w:rsid w:val="00A25042"/>
    <w:rsid w:val="00A473A2"/>
    <w:rsid w:val="00A61D55"/>
    <w:rsid w:val="00AB16AA"/>
    <w:rsid w:val="00AB26DF"/>
    <w:rsid w:val="00AD2A02"/>
    <w:rsid w:val="00B56477"/>
    <w:rsid w:val="00B61E19"/>
    <w:rsid w:val="00B762CD"/>
    <w:rsid w:val="00B93941"/>
    <w:rsid w:val="00BB3B83"/>
    <w:rsid w:val="00BF167C"/>
    <w:rsid w:val="00BF730B"/>
    <w:rsid w:val="00C27915"/>
    <w:rsid w:val="00CF1186"/>
    <w:rsid w:val="00D60060"/>
    <w:rsid w:val="00D61C54"/>
    <w:rsid w:val="00D66FA4"/>
    <w:rsid w:val="00D84AEA"/>
    <w:rsid w:val="00D8568B"/>
    <w:rsid w:val="00DA478D"/>
    <w:rsid w:val="00DA7DF2"/>
    <w:rsid w:val="00DB35D3"/>
    <w:rsid w:val="00DC5B6C"/>
    <w:rsid w:val="00DE5638"/>
    <w:rsid w:val="00DF59F8"/>
    <w:rsid w:val="00EC54C6"/>
    <w:rsid w:val="00F007C1"/>
    <w:rsid w:val="00F07A7A"/>
    <w:rsid w:val="00F6749E"/>
    <w:rsid w:val="00FA275B"/>
    <w:rsid w:val="00FA2956"/>
    <w:rsid w:val="00FA4EFB"/>
    <w:rsid w:val="00FC1AA8"/>
    <w:rsid w:val="00FD18F9"/>
    <w:rsid w:val="00FD2C34"/>
    <w:rsid w:val="00FE5E46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Списък на абзаци1"/>
    <w:basedOn w:val="a"/>
    <w:qFormat/>
    <w:rsid w:val="00A61D55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D3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63FE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a"/>
    <w:rsid w:val="006E65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B6C9-9B1E-4025-BB27-B520CA4D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2018-06-18T09:37:00Z</cp:lastPrinted>
  <dcterms:created xsi:type="dcterms:W3CDTF">2018-06-12T06:09:00Z</dcterms:created>
  <dcterms:modified xsi:type="dcterms:W3CDTF">2018-06-19T09:23:00Z</dcterms:modified>
</cp:coreProperties>
</file>